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A9" w:rsidRPr="005374A9" w:rsidRDefault="005374A9" w:rsidP="005374A9">
      <w:pPr>
        <w:widowControl/>
        <w:autoSpaceDE/>
        <w:autoSpaceDN/>
        <w:jc w:val="center"/>
        <w:rPr>
          <w:color w:val="000000"/>
          <w:sz w:val="28"/>
          <w:szCs w:val="28"/>
          <w:lang w:val="uk-UA" w:eastAsia="ru-RU" w:bidi="ar-SA"/>
        </w:rPr>
      </w:pPr>
      <w:r w:rsidRPr="005374A9">
        <w:rPr>
          <w:color w:val="000000"/>
          <w:sz w:val="28"/>
          <w:szCs w:val="28"/>
          <w:lang w:val="uk-UA" w:eastAsia="ru-RU" w:bidi="ar-SA"/>
        </w:rPr>
        <w:t>Приватний вищий навчальний заклад</w:t>
      </w:r>
    </w:p>
    <w:p w:rsidR="005374A9" w:rsidRPr="005374A9" w:rsidRDefault="005374A9" w:rsidP="005374A9">
      <w:pPr>
        <w:widowControl/>
        <w:autoSpaceDE/>
        <w:autoSpaceDN/>
        <w:jc w:val="center"/>
        <w:rPr>
          <w:color w:val="000000"/>
          <w:sz w:val="28"/>
          <w:szCs w:val="28"/>
          <w:lang w:val="uk-UA" w:eastAsia="ru-RU" w:bidi="ar-SA"/>
        </w:rPr>
      </w:pPr>
      <w:r w:rsidRPr="005374A9">
        <w:rPr>
          <w:color w:val="000000"/>
          <w:sz w:val="28"/>
          <w:szCs w:val="28"/>
          <w:lang w:val="uk-UA" w:eastAsia="ru-RU" w:bidi="ar-SA"/>
        </w:rPr>
        <w:t>«Донецький університет економіки та права»</w:t>
      </w:r>
    </w:p>
    <w:p w:rsidR="005374A9" w:rsidRPr="005374A9" w:rsidRDefault="005374A9" w:rsidP="005374A9">
      <w:pPr>
        <w:widowControl/>
        <w:autoSpaceDE/>
        <w:autoSpaceDN/>
        <w:ind w:firstLine="709"/>
        <w:jc w:val="center"/>
        <w:rPr>
          <w:b/>
          <w:color w:val="000000"/>
          <w:sz w:val="32"/>
          <w:szCs w:val="32"/>
          <w:lang w:val="uk-UA" w:eastAsia="ru-RU" w:bidi="ar-SA"/>
        </w:rPr>
      </w:pPr>
    </w:p>
    <w:p w:rsidR="005374A9" w:rsidRPr="005374A9" w:rsidRDefault="005374A9" w:rsidP="005374A9">
      <w:pPr>
        <w:widowControl/>
        <w:autoSpaceDE/>
        <w:autoSpaceDN/>
        <w:ind w:firstLine="709"/>
        <w:jc w:val="center"/>
        <w:rPr>
          <w:b/>
          <w:color w:val="000000"/>
          <w:sz w:val="32"/>
          <w:szCs w:val="32"/>
          <w:lang w:val="uk-UA" w:eastAsia="ru-RU" w:bidi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5374A9" w:rsidRPr="00FE6155" w:rsidTr="00FE6C81">
        <w:tc>
          <w:tcPr>
            <w:tcW w:w="4644" w:type="dxa"/>
          </w:tcPr>
          <w:p w:rsidR="005374A9" w:rsidRPr="005374A9" w:rsidRDefault="005374A9" w:rsidP="005374A9">
            <w:pPr>
              <w:jc w:val="center"/>
              <w:rPr>
                <w:rFonts w:eastAsia="Calibri"/>
                <w:b/>
                <w:sz w:val="28"/>
                <w:szCs w:val="28"/>
                <w:lang w:val="uk-UA" w:bidi="ar-SA"/>
              </w:rPr>
            </w:pPr>
          </w:p>
        </w:tc>
        <w:tc>
          <w:tcPr>
            <w:tcW w:w="4927" w:type="dxa"/>
          </w:tcPr>
          <w:p w:rsidR="005374A9" w:rsidRPr="005374A9" w:rsidRDefault="005374A9" w:rsidP="005374A9">
            <w:pPr>
              <w:tabs>
                <w:tab w:val="left" w:pos="4678"/>
                <w:tab w:val="left" w:pos="4962"/>
              </w:tabs>
              <w:rPr>
                <w:rFonts w:eastAsia="Calibri"/>
                <w:b/>
                <w:bCs/>
                <w:sz w:val="28"/>
                <w:szCs w:val="28"/>
                <w:lang w:val="uk-UA" w:bidi="ar-SA"/>
              </w:rPr>
            </w:pPr>
            <w:r w:rsidRPr="005374A9">
              <w:rPr>
                <w:rFonts w:eastAsia="Calibri"/>
                <w:b/>
                <w:bCs/>
                <w:sz w:val="28"/>
                <w:szCs w:val="28"/>
                <w:lang w:bidi="ar-SA"/>
              </w:rPr>
              <w:t>ЗАТВЕРДЖЕНО</w:t>
            </w:r>
          </w:p>
          <w:p w:rsidR="005374A9" w:rsidRPr="005374A9" w:rsidRDefault="005374A9" w:rsidP="005374A9">
            <w:pPr>
              <w:tabs>
                <w:tab w:val="left" w:pos="4678"/>
                <w:tab w:val="left" w:pos="4962"/>
              </w:tabs>
              <w:rPr>
                <w:rFonts w:eastAsia="Calibri"/>
                <w:b/>
                <w:sz w:val="28"/>
                <w:szCs w:val="28"/>
                <w:lang w:bidi="ar-SA"/>
              </w:rPr>
            </w:pPr>
            <w:proofErr w:type="spellStart"/>
            <w:r w:rsidRPr="005374A9">
              <w:rPr>
                <w:rFonts w:eastAsia="Calibri"/>
                <w:sz w:val="28"/>
                <w:szCs w:val="28"/>
                <w:lang w:bidi="ar-SA"/>
              </w:rPr>
              <w:t>Вчена</w:t>
            </w:r>
            <w:proofErr w:type="spellEnd"/>
            <w:r w:rsidRPr="005374A9">
              <w:rPr>
                <w:rFonts w:eastAsia="Calibri"/>
                <w:sz w:val="28"/>
                <w:szCs w:val="28"/>
                <w:lang w:bidi="ar-SA"/>
              </w:rPr>
              <w:t xml:space="preserve"> рада ПВНЗ «</w:t>
            </w:r>
            <w:proofErr w:type="spellStart"/>
            <w:r w:rsidRPr="005374A9">
              <w:rPr>
                <w:rFonts w:eastAsia="Calibri"/>
                <w:sz w:val="28"/>
                <w:szCs w:val="28"/>
                <w:lang w:bidi="ar-SA"/>
              </w:rPr>
              <w:t>ДонУЕП</w:t>
            </w:r>
            <w:proofErr w:type="spellEnd"/>
            <w:r w:rsidRPr="005374A9">
              <w:rPr>
                <w:rFonts w:eastAsia="Calibri"/>
                <w:sz w:val="28"/>
                <w:szCs w:val="28"/>
                <w:lang w:bidi="ar-SA"/>
              </w:rPr>
              <w:t>»</w:t>
            </w:r>
          </w:p>
          <w:p w:rsidR="005374A9" w:rsidRPr="005374A9" w:rsidRDefault="005374A9" w:rsidP="005374A9">
            <w:pPr>
              <w:tabs>
                <w:tab w:val="left" w:pos="4678"/>
              </w:tabs>
              <w:rPr>
                <w:rFonts w:eastAsia="Calibri"/>
                <w:sz w:val="28"/>
                <w:szCs w:val="28"/>
                <w:lang w:bidi="ar-SA"/>
              </w:rPr>
            </w:pPr>
            <w:r w:rsidRPr="005374A9">
              <w:rPr>
                <w:rFonts w:eastAsia="Calibri"/>
                <w:sz w:val="28"/>
                <w:szCs w:val="28"/>
                <w:lang w:bidi="ar-SA"/>
              </w:rPr>
              <w:t>протокол</w:t>
            </w:r>
          </w:p>
          <w:p w:rsidR="005374A9" w:rsidRPr="005374A9" w:rsidRDefault="005374A9" w:rsidP="005374A9">
            <w:pPr>
              <w:tabs>
                <w:tab w:val="left" w:pos="4678"/>
              </w:tabs>
              <w:rPr>
                <w:rFonts w:eastAsia="Calibri"/>
                <w:b/>
                <w:sz w:val="28"/>
                <w:szCs w:val="28"/>
                <w:lang w:bidi="ar-SA"/>
              </w:rPr>
            </w:pPr>
            <w:proofErr w:type="spellStart"/>
            <w:r w:rsidRPr="005374A9">
              <w:rPr>
                <w:rFonts w:eastAsia="Calibri"/>
                <w:sz w:val="28"/>
                <w:szCs w:val="28"/>
                <w:lang w:bidi="ar-SA"/>
              </w:rPr>
              <w:t>від</w:t>
            </w:r>
            <w:proofErr w:type="spellEnd"/>
            <w:r w:rsidRPr="005374A9">
              <w:rPr>
                <w:rFonts w:eastAsia="Calibri"/>
                <w:sz w:val="28"/>
                <w:szCs w:val="28"/>
                <w:lang w:bidi="ar-SA"/>
              </w:rPr>
              <w:t xml:space="preserve"> </w:t>
            </w:r>
            <w:r w:rsidRPr="005374A9">
              <w:rPr>
                <w:rFonts w:eastAsia="Calibri"/>
                <w:iCs/>
                <w:sz w:val="28"/>
                <w:szCs w:val="28"/>
                <w:lang w:bidi="ar-SA"/>
              </w:rPr>
              <w:t>___ _________ ______</w:t>
            </w:r>
            <w:r w:rsidRPr="005374A9">
              <w:rPr>
                <w:rFonts w:eastAsia="Calibri"/>
                <w:sz w:val="28"/>
                <w:szCs w:val="28"/>
                <w:lang w:bidi="ar-SA"/>
              </w:rPr>
              <w:t xml:space="preserve"> № ________</w:t>
            </w:r>
          </w:p>
          <w:p w:rsidR="005374A9" w:rsidRPr="005374A9" w:rsidRDefault="005374A9" w:rsidP="005374A9">
            <w:pPr>
              <w:rPr>
                <w:rFonts w:eastAsia="Calibri"/>
                <w:sz w:val="28"/>
                <w:szCs w:val="28"/>
                <w:lang w:bidi="ar-SA"/>
              </w:rPr>
            </w:pPr>
            <w:r w:rsidRPr="005374A9">
              <w:rPr>
                <w:rFonts w:eastAsia="Calibri"/>
                <w:sz w:val="28"/>
                <w:szCs w:val="28"/>
                <w:lang w:bidi="ar-SA"/>
              </w:rPr>
              <w:t xml:space="preserve">Голова </w:t>
            </w:r>
            <w:proofErr w:type="spellStart"/>
            <w:r w:rsidRPr="005374A9">
              <w:rPr>
                <w:rFonts w:eastAsia="Calibri"/>
                <w:sz w:val="28"/>
                <w:szCs w:val="28"/>
                <w:lang w:bidi="ar-SA"/>
              </w:rPr>
              <w:t>Вченої</w:t>
            </w:r>
            <w:proofErr w:type="spellEnd"/>
            <w:r w:rsidRPr="005374A9">
              <w:rPr>
                <w:rFonts w:eastAsia="Calibri"/>
                <w:sz w:val="28"/>
                <w:szCs w:val="28"/>
                <w:lang w:bidi="ar-SA"/>
              </w:rPr>
              <w:t xml:space="preserve"> </w:t>
            </w:r>
            <w:proofErr w:type="gramStart"/>
            <w:r w:rsidRPr="005374A9">
              <w:rPr>
                <w:rFonts w:eastAsia="Calibri"/>
                <w:sz w:val="28"/>
                <w:szCs w:val="28"/>
                <w:lang w:bidi="ar-SA"/>
              </w:rPr>
              <w:t>ради</w:t>
            </w:r>
            <w:proofErr w:type="gramEnd"/>
          </w:p>
          <w:p w:rsidR="005374A9" w:rsidRPr="005374A9" w:rsidRDefault="005374A9" w:rsidP="005374A9">
            <w:pPr>
              <w:rPr>
                <w:rFonts w:eastAsia="Calibri"/>
                <w:b/>
                <w:sz w:val="28"/>
                <w:szCs w:val="28"/>
                <w:lang w:val="uk-UA" w:bidi="ar-SA"/>
              </w:rPr>
            </w:pPr>
            <w:r w:rsidRPr="005374A9">
              <w:rPr>
                <w:rFonts w:eastAsia="Calibri"/>
                <w:sz w:val="28"/>
                <w:szCs w:val="28"/>
                <w:lang w:bidi="ar-SA"/>
              </w:rPr>
              <w:t>____________________</w:t>
            </w:r>
            <w:r w:rsidRPr="005374A9">
              <w:rPr>
                <w:rFonts w:eastAsia="Calibri"/>
                <w:sz w:val="28"/>
                <w:szCs w:val="28"/>
                <w:lang w:val="uk-UA" w:bidi="ar-SA"/>
              </w:rPr>
              <w:t xml:space="preserve">С.Я. </w:t>
            </w:r>
            <w:proofErr w:type="spellStart"/>
            <w:r w:rsidRPr="005374A9">
              <w:rPr>
                <w:rFonts w:eastAsia="Calibri"/>
                <w:sz w:val="28"/>
                <w:szCs w:val="28"/>
                <w:lang w:val="uk-UA" w:bidi="ar-SA"/>
              </w:rPr>
              <w:t>Берсуцька</w:t>
            </w:r>
            <w:proofErr w:type="spellEnd"/>
          </w:p>
        </w:tc>
      </w:tr>
    </w:tbl>
    <w:p w:rsidR="005374A9" w:rsidRPr="005374A9" w:rsidRDefault="005374A9" w:rsidP="005374A9">
      <w:pPr>
        <w:widowControl/>
        <w:autoSpaceDE/>
        <w:autoSpaceDN/>
        <w:ind w:firstLine="709"/>
        <w:jc w:val="center"/>
        <w:rPr>
          <w:b/>
          <w:color w:val="000000"/>
          <w:sz w:val="28"/>
          <w:szCs w:val="28"/>
          <w:lang w:val="ru-RU" w:eastAsia="ru-RU" w:bidi="ar-SA"/>
        </w:rPr>
      </w:pPr>
    </w:p>
    <w:p w:rsidR="005374A9" w:rsidRPr="005374A9" w:rsidRDefault="005374A9" w:rsidP="005374A9">
      <w:pPr>
        <w:widowControl/>
        <w:autoSpaceDE/>
        <w:autoSpaceDN/>
        <w:rPr>
          <w:b/>
          <w:color w:val="000000"/>
          <w:sz w:val="28"/>
          <w:szCs w:val="28"/>
          <w:lang w:val="uk-UA" w:eastAsia="ru-RU" w:bidi="ar-SA"/>
        </w:rPr>
      </w:pPr>
    </w:p>
    <w:p w:rsidR="005374A9" w:rsidRPr="005374A9" w:rsidRDefault="005374A9" w:rsidP="005374A9">
      <w:pPr>
        <w:widowControl/>
        <w:autoSpaceDE/>
        <w:autoSpaceDN/>
        <w:ind w:firstLine="709"/>
        <w:jc w:val="center"/>
        <w:rPr>
          <w:b/>
          <w:color w:val="000000"/>
          <w:sz w:val="28"/>
          <w:szCs w:val="28"/>
          <w:lang w:val="ru-RU" w:eastAsia="ru-RU" w:bidi="ar-SA"/>
        </w:rPr>
      </w:pPr>
    </w:p>
    <w:p w:rsidR="005374A9" w:rsidRPr="005374A9" w:rsidRDefault="005374A9" w:rsidP="005374A9">
      <w:pPr>
        <w:widowControl/>
        <w:autoSpaceDE/>
        <w:autoSpaceDN/>
        <w:ind w:firstLine="709"/>
        <w:jc w:val="center"/>
        <w:rPr>
          <w:b/>
          <w:color w:val="000000"/>
          <w:sz w:val="28"/>
          <w:szCs w:val="28"/>
          <w:lang w:val="ru-RU" w:eastAsia="ru-RU" w:bidi="ar-SA"/>
        </w:rPr>
      </w:pPr>
    </w:p>
    <w:p w:rsidR="005374A9" w:rsidRPr="005374A9" w:rsidRDefault="005374A9" w:rsidP="005374A9">
      <w:pPr>
        <w:widowControl/>
        <w:autoSpaceDE/>
        <w:autoSpaceDN/>
        <w:ind w:firstLine="709"/>
        <w:jc w:val="center"/>
        <w:rPr>
          <w:b/>
          <w:color w:val="000000"/>
          <w:sz w:val="28"/>
          <w:szCs w:val="28"/>
          <w:lang w:val="ru-RU" w:eastAsia="ru-RU" w:bidi="ar-SA"/>
        </w:rPr>
      </w:pPr>
    </w:p>
    <w:p w:rsidR="005374A9" w:rsidRPr="005374A9" w:rsidRDefault="005374A9" w:rsidP="005374A9">
      <w:pPr>
        <w:widowControl/>
        <w:autoSpaceDE/>
        <w:autoSpaceDN/>
        <w:ind w:firstLine="709"/>
        <w:jc w:val="center"/>
        <w:rPr>
          <w:b/>
          <w:color w:val="000000"/>
          <w:sz w:val="28"/>
          <w:szCs w:val="28"/>
          <w:lang w:val="ru-RU" w:eastAsia="ru-RU" w:bidi="ar-SA"/>
        </w:rPr>
      </w:pPr>
    </w:p>
    <w:p w:rsidR="005374A9" w:rsidRPr="005374A9" w:rsidRDefault="005374A9" w:rsidP="005374A9">
      <w:pPr>
        <w:widowControl/>
        <w:autoSpaceDE/>
        <w:autoSpaceDN/>
        <w:ind w:firstLine="709"/>
        <w:jc w:val="center"/>
        <w:rPr>
          <w:b/>
          <w:color w:val="000000"/>
          <w:sz w:val="28"/>
          <w:szCs w:val="28"/>
          <w:lang w:val="ru-RU" w:eastAsia="ru-RU" w:bidi="ar-SA"/>
        </w:rPr>
      </w:pPr>
    </w:p>
    <w:p w:rsidR="005374A9" w:rsidRPr="005374A9" w:rsidRDefault="005374A9" w:rsidP="005374A9">
      <w:pPr>
        <w:widowControl/>
        <w:autoSpaceDE/>
        <w:autoSpaceDN/>
        <w:ind w:firstLine="709"/>
        <w:jc w:val="center"/>
        <w:rPr>
          <w:b/>
          <w:color w:val="000000"/>
          <w:sz w:val="28"/>
          <w:szCs w:val="28"/>
          <w:lang w:val="ru-RU" w:eastAsia="ru-RU" w:bidi="ar-SA"/>
        </w:rPr>
      </w:pPr>
    </w:p>
    <w:p w:rsidR="005374A9" w:rsidRPr="005374A9" w:rsidRDefault="005374A9" w:rsidP="005374A9">
      <w:pPr>
        <w:widowControl/>
        <w:autoSpaceDE/>
        <w:autoSpaceDN/>
        <w:rPr>
          <w:b/>
          <w:color w:val="000000"/>
          <w:sz w:val="28"/>
          <w:szCs w:val="28"/>
          <w:lang w:val="uk-UA" w:eastAsia="ru-RU" w:bidi="ar-SA"/>
        </w:rPr>
      </w:pPr>
    </w:p>
    <w:p w:rsidR="005374A9" w:rsidRPr="005374A9" w:rsidRDefault="005374A9" w:rsidP="005374A9">
      <w:pPr>
        <w:widowControl/>
        <w:autoSpaceDE/>
        <w:autoSpaceDN/>
        <w:ind w:firstLine="709"/>
        <w:jc w:val="center"/>
        <w:rPr>
          <w:b/>
          <w:color w:val="000000"/>
          <w:sz w:val="44"/>
          <w:szCs w:val="44"/>
          <w:lang w:val="ru-RU" w:eastAsia="ru-RU" w:bidi="ar-SA"/>
        </w:rPr>
      </w:pPr>
    </w:p>
    <w:p w:rsidR="005374A9" w:rsidRPr="005374A9" w:rsidRDefault="005374A9" w:rsidP="00FE6155">
      <w:pPr>
        <w:widowControl/>
        <w:autoSpaceDE/>
        <w:autoSpaceDN/>
        <w:jc w:val="center"/>
        <w:rPr>
          <w:b/>
          <w:color w:val="000000"/>
          <w:sz w:val="44"/>
          <w:szCs w:val="44"/>
          <w:lang w:val="uk-UA" w:eastAsia="ru-RU" w:bidi="ar-SA"/>
        </w:rPr>
      </w:pPr>
      <w:bookmarkStart w:id="0" w:name="_GoBack"/>
      <w:r w:rsidRPr="005374A9">
        <w:rPr>
          <w:b/>
          <w:color w:val="000000"/>
          <w:sz w:val="44"/>
          <w:szCs w:val="44"/>
          <w:lang w:val="uk-UA" w:eastAsia="ru-RU" w:bidi="ar-SA"/>
        </w:rPr>
        <w:t>ПОЛОЖЕННЯ</w:t>
      </w:r>
    </w:p>
    <w:p w:rsidR="005374A9" w:rsidRPr="005374A9" w:rsidRDefault="005374A9" w:rsidP="00FE6155">
      <w:pPr>
        <w:widowControl/>
        <w:autoSpaceDE/>
        <w:autoSpaceDN/>
        <w:jc w:val="center"/>
        <w:rPr>
          <w:b/>
          <w:sz w:val="32"/>
          <w:szCs w:val="28"/>
          <w:lang w:val="uk-UA" w:eastAsia="ru-RU" w:bidi="ar-SA"/>
        </w:rPr>
      </w:pPr>
      <w:r w:rsidRPr="005374A9">
        <w:rPr>
          <w:b/>
          <w:sz w:val="32"/>
          <w:szCs w:val="28"/>
          <w:lang w:val="uk-UA" w:eastAsia="ru-RU" w:bidi="ar-SA"/>
        </w:rPr>
        <w:t xml:space="preserve">про </w:t>
      </w:r>
      <w:r w:rsidR="00324D42" w:rsidRPr="00324D42">
        <w:rPr>
          <w:b/>
          <w:spacing w:val="-3"/>
          <w:sz w:val="32"/>
          <w:szCs w:val="32"/>
          <w:lang w:val="uk-UA"/>
        </w:rPr>
        <w:t xml:space="preserve">організацію індивідуального </w:t>
      </w:r>
      <w:r w:rsidR="00324D42" w:rsidRPr="00324D42">
        <w:rPr>
          <w:b/>
          <w:sz w:val="32"/>
          <w:szCs w:val="32"/>
          <w:lang w:val="uk-UA"/>
        </w:rPr>
        <w:t>навчання студентів</w:t>
      </w:r>
    </w:p>
    <w:p w:rsidR="005374A9" w:rsidRPr="005374A9" w:rsidRDefault="005374A9" w:rsidP="00FE6155">
      <w:pPr>
        <w:widowControl/>
        <w:autoSpaceDE/>
        <w:autoSpaceDN/>
        <w:jc w:val="center"/>
        <w:rPr>
          <w:b/>
          <w:sz w:val="32"/>
          <w:szCs w:val="28"/>
          <w:lang w:val="uk-UA" w:eastAsia="ru-RU" w:bidi="ar-SA"/>
        </w:rPr>
      </w:pPr>
      <w:r w:rsidRPr="005374A9">
        <w:rPr>
          <w:b/>
          <w:sz w:val="32"/>
          <w:szCs w:val="28"/>
          <w:lang w:val="uk-UA" w:eastAsia="ru-RU" w:bidi="ar-SA"/>
        </w:rPr>
        <w:t>Приватного вищого навчального закладу</w:t>
      </w:r>
    </w:p>
    <w:p w:rsidR="005374A9" w:rsidRPr="005374A9" w:rsidRDefault="005374A9" w:rsidP="00FE6155">
      <w:pPr>
        <w:widowControl/>
        <w:autoSpaceDE/>
        <w:autoSpaceDN/>
        <w:jc w:val="center"/>
        <w:rPr>
          <w:b/>
          <w:sz w:val="32"/>
          <w:szCs w:val="28"/>
          <w:lang w:val="uk-UA" w:eastAsia="ru-RU" w:bidi="ar-SA"/>
        </w:rPr>
      </w:pPr>
      <w:r w:rsidRPr="005374A9">
        <w:rPr>
          <w:b/>
          <w:sz w:val="32"/>
          <w:szCs w:val="28"/>
          <w:lang w:val="uk-UA" w:eastAsia="ru-RU" w:bidi="ar-SA"/>
        </w:rPr>
        <w:t>«Донецький університет економіки та права»</w:t>
      </w:r>
    </w:p>
    <w:bookmarkEnd w:id="0"/>
    <w:p w:rsidR="005374A9" w:rsidRPr="005374A9" w:rsidRDefault="005374A9" w:rsidP="005374A9">
      <w:pPr>
        <w:widowControl/>
        <w:autoSpaceDE/>
        <w:autoSpaceDN/>
        <w:ind w:firstLine="709"/>
        <w:jc w:val="center"/>
        <w:rPr>
          <w:b/>
          <w:color w:val="000000"/>
          <w:sz w:val="32"/>
          <w:szCs w:val="32"/>
          <w:lang w:val="uk-UA" w:eastAsia="ru-RU" w:bidi="ar-SA"/>
        </w:rPr>
      </w:pPr>
    </w:p>
    <w:p w:rsidR="005374A9" w:rsidRPr="005374A9" w:rsidRDefault="005374A9" w:rsidP="005374A9">
      <w:pPr>
        <w:widowControl/>
        <w:autoSpaceDE/>
        <w:autoSpaceDN/>
        <w:ind w:firstLine="709"/>
        <w:jc w:val="center"/>
        <w:rPr>
          <w:b/>
          <w:color w:val="000000"/>
          <w:sz w:val="32"/>
          <w:szCs w:val="32"/>
          <w:lang w:val="ru-RU" w:eastAsia="ru-RU" w:bidi="ar-SA"/>
        </w:rPr>
      </w:pPr>
    </w:p>
    <w:p w:rsidR="005374A9" w:rsidRPr="005374A9" w:rsidRDefault="005374A9" w:rsidP="005374A9">
      <w:pPr>
        <w:widowControl/>
        <w:autoSpaceDE/>
        <w:autoSpaceDN/>
        <w:ind w:firstLine="709"/>
        <w:jc w:val="center"/>
        <w:rPr>
          <w:b/>
          <w:color w:val="000000"/>
          <w:sz w:val="32"/>
          <w:szCs w:val="32"/>
          <w:lang w:val="ru-RU" w:eastAsia="ru-RU" w:bidi="ar-SA"/>
        </w:rPr>
      </w:pPr>
    </w:p>
    <w:p w:rsidR="005374A9" w:rsidRPr="005374A9" w:rsidRDefault="005374A9" w:rsidP="005374A9">
      <w:pPr>
        <w:widowControl/>
        <w:autoSpaceDE/>
        <w:autoSpaceDN/>
        <w:ind w:firstLine="709"/>
        <w:jc w:val="center"/>
        <w:rPr>
          <w:b/>
          <w:color w:val="000000"/>
          <w:sz w:val="32"/>
          <w:szCs w:val="32"/>
          <w:lang w:val="ru-RU" w:eastAsia="ru-RU" w:bidi="ar-SA"/>
        </w:rPr>
      </w:pPr>
    </w:p>
    <w:p w:rsidR="005374A9" w:rsidRPr="005374A9" w:rsidRDefault="005374A9" w:rsidP="005374A9">
      <w:pPr>
        <w:widowControl/>
        <w:autoSpaceDE/>
        <w:autoSpaceDN/>
        <w:ind w:firstLine="709"/>
        <w:jc w:val="center"/>
        <w:rPr>
          <w:b/>
          <w:color w:val="000000"/>
          <w:sz w:val="32"/>
          <w:szCs w:val="32"/>
          <w:lang w:val="ru-RU" w:eastAsia="ru-RU" w:bidi="ar-SA"/>
        </w:rPr>
      </w:pPr>
    </w:p>
    <w:p w:rsidR="005374A9" w:rsidRPr="005374A9" w:rsidRDefault="005374A9" w:rsidP="005374A9">
      <w:pPr>
        <w:widowControl/>
        <w:autoSpaceDE/>
        <w:autoSpaceDN/>
        <w:ind w:firstLine="709"/>
        <w:jc w:val="center"/>
        <w:rPr>
          <w:b/>
          <w:color w:val="000000"/>
          <w:sz w:val="32"/>
          <w:szCs w:val="32"/>
          <w:lang w:val="ru-RU" w:eastAsia="ru-RU" w:bidi="ar-SA"/>
        </w:rPr>
      </w:pPr>
    </w:p>
    <w:p w:rsidR="005374A9" w:rsidRPr="005374A9" w:rsidRDefault="005374A9" w:rsidP="005374A9">
      <w:pPr>
        <w:widowControl/>
        <w:autoSpaceDE/>
        <w:autoSpaceDN/>
        <w:ind w:firstLine="709"/>
        <w:jc w:val="center"/>
        <w:rPr>
          <w:b/>
          <w:color w:val="000000"/>
          <w:sz w:val="32"/>
          <w:szCs w:val="32"/>
          <w:lang w:val="ru-RU" w:eastAsia="ru-RU" w:bidi="ar-SA"/>
        </w:rPr>
      </w:pPr>
    </w:p>
    <w:p w:rsidR="005374A9" w:rsidRPr="005374A9" w:rsidRDefault="005374A9" w:rsidP="005374A9">
      <w:pPr>
        <w:widowControl/>
        <w:autoSpaceDE/>
        <w:autoSpaceDN/>
        <w:ind w:firstLine="709"/>
        <w:jc w:val="center"/>
        <w:rPr>
          <w:b/>
          <w:color w:val="000000"/>
          <w:sz w:val="32"/>
          <w:szCs w:val="32"/>
          <w:lang w:val="ru-RU" w:eastAsia="ru-RU" w:bidi="ar-SA"/>
        </w:rPr>
      </w:pPr>
    </w:p>
    <w:p w:rsidR="005374A9" w:rsidRPr="005374A9" w:rsidRDefault="005374A9" w:rsidP="005374A9">
      <w:pPr>
        <w:widowControl/>
        <w:autoSpaceDE/>
        <w:autoSpaceDN/>
        <w:ind w:firstLine="709"/>
        <w:jc w:val="center"/>
        <w:rPr>
          <w:b/>
          <w:color w:val="000000"/>
          <w:sz w:val="32"/>
          <w:szCs w:val="32"/>
          <w:lang w:val="ru-RU" w:eastAsia="ru-RU" w:bidi="ar-SA"/>
        </w:rPr>
      </w:pPr>
    </w:p>
    <w:p w:rsidR="005374A9" w:rsidRPr="005374A9" w:rsidRDefault="005374A9" w:rsidP="005374A9">
      <w:pPr>
        <w:widowControl/>
        <w:autoSpaceDE/>
        <w:autoSpaceDN/>
        <w:ind w:firstLine="709"/>
        <w:jc w:val="center"/>
        <w:rPr>
          <w:b/>
          <w:color w:val="000000"/>
          <w:sz w:val="32"/>
          <w:szCs w:val="32"/>
          <w:lang w:val="ru-RU" w:eastAsia="ru-RU" w:bidi="ar-SA"/>
        </w:rPr>
      </w:pPr>
    </w:p>
    <w:p w:rsidR="005374A9" w:rsidRPr="005374A9" w:rsidRDefault="005374A9" w:rsidP="005374A9">
      <w:pPr>
        <w:widowControl/>
        <w:autoSpaceDE/>
        <w:autoSpaceDN/>
        <w:ind w:firstLine="709"/>
        <w:jc w:val="center"/>
        <w:rPr>
          <w:b/>
          <w:color w:val="000000"/>
          <w:sz w:val="32"/>
          <w:szCs w:val="32"/>
          <w:lang w:val="ru-RU" w:eastAsia="ru-RU" w:bidi="ar-SA"/>
        </w:rPr>
      </w:pPr>
    </w:p>
    <w:p w:rsidR="005374A9" w:rsidRPr="005374A9" w:rsidRDefault="005374A9" w:rsidP="005374A9">
      <w:pPr>
        <w:widowControl/>
        <w:autoSpaceDE/>
        <w:autoSpaceDN/>
        <w:ind w:firstLine="709"/>
        <w:jc w:val="center"/>
        <w:rPr>
          <w:b/>
          <w:color w:val="000000"/>
          <w:sz w:val="32"/>
          <w:szCs w:val="32"/>
          <w:lang w:val="ru-RU" w:eastAsia="ru-RU" w:bidi="ar-SA"/>
        </w:rPr>
      </w:pPr>
    </w:p>
    <w:p w:rsidR="005374A9" w:rsidRPr="005374A9" w:rsidRDefault="005374A9" w:rsidP="005374A9">
      <w:pPr>
        <w:widowControl/>
        <w:autoSpaceDE/>
        <w:autoSpaceDN/>
        <w:ind w:firstLine="709"/>
        <w:jc w:val="center"/>
        <w:rPr>
          <w:b/>
          <w:color w:val="000000"/>
          <w:sz w:val="32"/>
          <w:szCs w:val="32"/>
          <w:lang w:val="ru-RU" w:eastAsia="ru-RU" w:bidi="ar-SA"/>
        </w:rPr>
      </w:pPr>
    </w:p>
    <w:p w:rsidR="005374A9" w:rsidRPr="005374A9" w:rsidRDefault="005374A9" w:rsidP="005374A9">
      <w:pPr>
        <w:widowControl/>
        <w:autoSpaceDE/>
        <w:autoSpaceDN/>
        <w:ind w:firstLine="709"/>
        <w:jc w:val="center"/>
        <w:rPr>
          <w:b/>
          <w:color w:val="000000"/>
          <w:sz w:val="32"/>
          <w:szCs w:val="32"/>
          <w:lang w:val="ru-RU" w:eastAsia="ru-RU" w:bidi="ar-SA"/>
        </w:rPr>
      </w:pPr>
    </w:p>
    <w:p w:rsidR="005374A9" w:rsidRPr="005374A9" w:rsidRDefault="005374A9" w:rsidP="005374A9">
      <w:pPr>
        <w:widowControl/>
        <w:autoSpaceDE/>
        <w:autoSpaceDN/>
        <w:ind w:firstLine="709"/>
        <w:jc w:val="center"/>
        <w:rPr>
          <w:b/>
          <w:color w:val="000000"/>
          <w:sz w:val="32"/>
          <w:szCs w:val="32"/>
          <w:lang w:val="ru-RU" w:eastAsia="ru-RU" w:bidi="ar-SA"/>
        </w:rPr>
      </w:pPr>
    </w:p>
    <w:p w:rsidR="005374A9" w:rsidRPr="005374A9" w:rsidRDefault="005374A9" w:rsidP="005374A9">
      <w:pPr>
        <w:widowControl/>
        <w:autoSpaceDE/>
        <w:autoSpaceDN/>
        <w:jc w:val="center"/>
        <w:rPr>
          <w:color w:val="000000"/>
          <w:sz w:val="28"/>
          <w:szCs w:val="28"/>
          <w:lang w:val="uk-UA" w:eastAsia="ru-RU" w:bidi="ar-SA"/>
        </w:rPr>
      </w:pPr>
      <w:proofErr w:type="spellStart"/>
      <w:r w:rsidRPr="005374A9">
        <w:rPr>
          <w:color w:val="000000"/>
          <w:sz w:val="28"/>
          <w:szCs w:val="28"/>
          <w:lang w:val="uk-UA" w:eastAsia="ru-RU" w:bidi="ar-SA"/>
        </w:rPr>
        <w:t>Бахмут</w:t>
      </w:r>
      <w:proofErr w:type="spellEnd"/>
    </w:p>
    <w:p w:rsidR="005374A9" w:rsidRPr="005374A9" w:rsidRDefault="005374A9" w:rsidP="005374A9">
      <w:pPr>
        <w:widowControl/>
        <w:autoSpaceDE/>
        <w:autoSpaceDN/>
        <w:jc w:val="center"/>
        <w:rPr>
          <w:sz w:val="24"/>
          <w:szCs w:val="24"/>
          <w:lang w:val="ru-RU" w:eastAsia="ru-RU" w:bidi="ar-SA"/>
        </w:rPr>
      </w:pPr>
      <w:r w:rsidRPr="005374A9">
        <w:rPr>
          <w:color w:val="000000"/>
          <w:sz w:val="28"/>
          <w:szCs w:val="28"/>
          <w:lang w:val="uk-UA" w:eastAsia="ru-RU" w:bidi="ar-SA"/>
        </w:rPr>
        <w:t>2017</w:t>
      </w:r>
    </w:p>
    <w:p w:rsidR="005374A9" w:rsidRDefault="005374A9" w:rsidP="00563B96">
      <w:pPr>
        <w:pStyle w:val="11"/>
        <w:ind w:left="0" w:firstLine="851"/>
        <w:jc w:val="center"/>
        <w:rPr>
          <w:lang w:val="uk-UA"/>
        </w:rPr>
      </w:pPr>
    </w:p>
    <w:p w:rsidR="00933DBE" w:rsidRPr="00050E27" w:rsidRDefault="00EE5214" w:rsidP="00563B96">
      <w:pPr>
        <w:pStyle w:val="11"/>
        <w:ind w:left="0" w:firstLine="851"/>
        <w:jc w:val="center"/>
        <w:rPr>
          <w:lang w:val="uk-UA"/>
        </w:rPr>
      </w:pPr>
      <w:r w:rsidRPr="00050E27">
        <w:rPr>
          <w:lang w:val="uk-UA"/>
        </w:rPr>
        <w:lastRenderedPageBreak/>
        <w:t>І. ВСТУПНА ЧАСТИНА</w:t>
      </w:r>
    </w:p>
    <w:p w:rsidR="00933DBE" w:rsidRPr="00050E27" w:rsidRDefault="00933DBE" w:rsidP="00563B96">
      <w:pPr>
        <w:pStyle w:val="a3"/>
        <w:ind w:firstLine="851"/>
        <w:jc w:val="both"/>
        <w:rPr>
          <w:b/>
          <w:sz w:val="27"/>
          <w:lang w:val="uk-UA"/>
        </w:rPr>
      </w:pPr>
    </w:p>
    <w:p w:rsidR="00933DBE" w:rsidRPr="00050E27" w:rsidRDefault="00A12301" w:rsidP="00563B96">
      <w:pPr>
        <w:pStyle w:val="a4"/>
        <w:numPr>
          <w:ilvl w:val="1"/>
          <w:numId w:val="5"/>
        </w:numPr>
        <w:tabs>
          <w:tab w:val="left" w:pos="1340"/>
        </w:tabs>
        <w:spacing w:line="360" w:lineRule="auto"/>
        <w:ind w:left="0" w:right="0" w:firstLine="851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EE5214" w:rsidRPr="00050E27">
        <w:rPr>
          <w:sz w:val="28"/>
          <w:lang w:val="uk-UA"/>
        </w:rPr>
        <w:t xml:space="preserve">Дане положення запроваджується в </w:t>
      </w:r>
      <w:r w:rsidR="00050E27" w:rsidRPr="00050E27">
        <w:rPr>
          <w:sz w:val="28"/>
          <w:lang w:val="uk-UA"/>
        </w:rPr>
        <w:t>Приватному вищому навчальному закладі «Донецький університет економіки та права»</w:t>
      </w:r>
      <w:r w:rsidR="00EE5214" w:rsidRPr="00050E27">
        <w:rPr>
          <w:sz w:val="28"/>
          <w:lang w:val="uk-UA"/>
        </w:rPr>
        <w:t xml:space="preserve"> (далі – Університет) з</w:t>
      </w:r>
      <w:r w:rsidR="00EE5214" w:rsidRPr="00050E27">
        <w:rPr>
          <w:spacing w:val="-15"/>
          <w:sz w:val="28"/>
          <w:lang w:val="uk-UA"/>
        </w:rPr>
        <w:t xml:space="preserve"> </w:t>
      </w:r>
      <w:r w:rsidR="00EE5214" w:rsidRPr="00050E27">
        <w:rPr>
          <w:sz w:val="28"/>
          <w:lang w:val="uk-UA"/>
        </w:rPr>
        <w:t>метою:</w:t>
      </w:r>
    </w:p>
    <w:p w:rsidR="00933DBE" w:rsidRPr="00050E27" w:rsidRDefault="00EE5214" w:rsidP="00563B96">
      <w:pPr>
        <w:pStyle w:val="a4"/>
        <w:numPr>
          <w:ilvl w:val="0"/>
          <w:numId w:val="4"/>
        </w:numPr>
        <w:tabs>
          <w:tab w:val="left" w:pos="1094"/>
        </w:tabs>
        <w:spacing w:line="360" w:lineRule="auto"/>
        <w:ind w:left="0" w:right="0" w:firstLine="851"/>
        <w:rPr>
          <w:sz w:val="28"/>
          <w:lang w:val="uk-UA"/>
        </w:rPr>
      </w:pPr>
      <w:r w:rsidRPr="00050E27">
        <w:rPr>
          <w:sz w:val="28"/>
          <w:lang w:val="uk-UA"/>
        </w:rPr>
        <w:t>реалізації принципів особистісної орієнтації освіти та створення оптимальних умов організації навчального процесу з урахуванням індивідуальних особливостей та потреб кожного студента;</w:t>
      </w:r>
    </w:p>
    <w:p w:rsidR="00933DBE" w:rsidRPr="00050E27" w:rsidRDefault="00EE5214" w:rsidP="00563B96">
      <w:pPr>
        <w:pStyle w:val="a4"/>
        <w:numPr>
          <w:ilvl w:val="0"/>
          <w:numId w:val="4"/>
        </w:numPr>
        <w:tabs>
          <w:tab w:val="left" w:pos="1166"/>
        </w:tabs>
        <w:spacing w:line="360" w:lineRule="auto"/>
        <w:ind w:left="0" w:right="0" w:firstLine="851"/>
        <w:rPr>
          <w:sz w:val="28"/>
          <w:lang w:val="uk-UA"/>
        </w:rPr>
      </w:pPr>
      <w:r w:rsidRPr="00050E27">
        <w:rPr>
          <w:sz w:val="28"/>
          <w:lang w:val="uk-UA"/>
        </w:rPr>
        <w:t>визначення вимог щодо організації індивідуального навчання студентів;</w:t>
      </w:r>
    </w:p>
    <w:p w:rsidR="00933DBE" w:rsidRPr="00050E27" w:rsidRDefault="00A12301" w:rsidP="00563B96">
      <w:pPr>
        <w:pStyle w:val="a4"/>
        <w:numPr>
          <w:ilvl w:val="1"/>
          <w:numId w:val="5"/>
        </w:numPr>
        <w:tabs>
          <w:tab w:val="left" w:pos="1350"/>
        </w:tabs>
        <w:spacing w:line="360" w:lineRule="auto"/>
        <w:ind w:left="0" w:right="0" w:firstLine="851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EE5214" w:rsidRPr="00050E27">
        <w:rPr>
          <w:sz w:val="28"/>
          <w:lang w:val="uk-UA"/>
        </w:rPr>
        <w:t xml:space="preserve">Положення розроблено відповідно до Закону України «Про вищу освіту», Національної доктрини розвитку освіти, затвердженої Указом </w:t>
      </w:r>
      <w:r w:rsidR="00A90C40">
        <w:rPr>
          <w:sz w:val="28"/>
          <w:lang w:val="uk-UA"/>
        </w:rPr>
        <w:t>Президента України від 17.04.02</w:t>
      </w:r>
      <w:r w:rsidR="00EE5214" w:rsidRPr="00050E27">
        <w:rPr>
          <w:sz w:val="28"/>
          <w:lang w:val="uk-UA"/>
        </w:rPr>
        <w:t xml:space="preserve">р. № 347/2002, </w:t>
      </w:r>
      <w:r w:rsidR="000E5071">
        <w:rPr>
          <w:sz w:val="28"/>
          <w:lang w:val="uk-UA"/>
        </w:rPr>
        <w:t>Наказу ПВНЗ «Донецький університет економіки та права» «П</w:t>
      </w:r>
      <w:r w:rsidR="00EE5214">
        <w:rPr>
          <w:sz w:val="28"/>
          <w:lang w:val="uk-UA"/>
        </w:rPr>
        <w:t xml:space="preserve">ро організацію </w:t>
      </w:r>
      <w:r w:rsidR="000E5071">
        <w:rPr>
          <w:sz w:val="28"/>
          <w:lang w:val="uk-UA"/>
        </w:rPr>
        <w:t xml:space="preserve">планування </w:t>
      </w:r>
      <w:r w:rsidR="00EE5214">
        <w:rPr>
          <w:sz w:val="28"/>
          <w:lang w:val="uk-UA"/>
        </w:rPr>
        <w:t xml:space="preserve">навчального процесу </w:t>
      </w:r>
      <w:r w:rsidR="000E5071">
        <w:rPr>
          <w:sz w:val="28"/>
          <w:lang w:val="uk-UA"/>
        </w:rPr>
        <w:t xml:space="preserve">на 2017-2018 навчальний рік» </w:t>
      </w:r>
      <w:r w:rsidR="00EE5214">
        <w:rPr>
          <w:sz w:val="28"/>
          <w:lang w:val="uk-UA"/>
        </w:rPr>
        <w:t>від 16.06.2017</w:t>
      </w:r>
      <w:r w:rsidR="00A90C40">
        <w:rPr>
          <w:sz w:val="28"/>
          <w:lang w:val="uk-UA"/>
        </w:rPr>
        <w:t>р.</w:t>
      </w:r>
      <w:r w:rsidR="00EE5214">
        <w:rPr>
          <w:sz w:val="28"/>
          <w:lang w:val="uk-UA"/>
        </w:rPr>
        <w:t xml:space="preserve"> №43/1</w:t>
      </w:r>
      <w:r w:rsidR="00EE5214" w:rsidRPr="00050E27">
        <w:rPr>
          <w:sz w:val="28"/>
          <w:lang w:val="uk-UA"/>
        </w:rPr>
        <w:t>.</w:t>
      </w:r>
    </w:p>
    <w:p w:rsidR="00933DBE" w:rsidRPr="00050E27" w:rsidRDefault="00A12301" w:rsidP="00563B96">
      <w:pPr>
        <w:pStyle w:val="a4"/>
        <w:numPr>
          <w:ilvl w:val="1"/>
          <w:numId w:val="5"/>
        </w:numPr>
        <w:tabs>
          <w:tab w:val="left" w:pos="1345"/>
        </w:tabs>
        <w:spacing w:line="360" w:lineRule="auto"/>
        <w:ind w:left="0" w:right="0" w:firstLine="851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EE5214" w:rsidRPr="00050E27">
        <w:rPr>
          <w:sz w:val="28"/>
          <w:lang w:val="uk-UA"/>
        </w:rPr>
        <w:t xml:space="preserve">Індивідуальне навчання – форма організації навчального процесу, за </w:t>
      </w:r>
      <w:r w:rsidR="001D33CF">
        <w:rPr>
          <w:sz w:val="28"/>
          <w:lang w:val="uk-UA"/>
        </w:rPr>
        <w:t>якої</w:t>
      </w:r>
      <w:r w:rsidR="00EE5214" w:rsidRPr="00050E27">
        <w:rPr>
          <w:sz w:val="28"/>
          <w:lang w:val="uk-UA"/>
        </w:rPr>
        <w:t xml:space="preserve"> в зв’язку з певними тимча</w:t>
      </w:r>
      <w:r w:rsidR="001D33CF">
        <w:rPr>
          <w:sz w:val="28"/>
          <w:lang w:val="uk-UA"/>
        </w:rPr>
        <w:t>совими об’єктивними обставинами</w:t>
      </w:r>
      <w:r w:rsidR="00EE5214" w:rsidRPr="00050E27">
        <w:rPr>
          <w:sz w:val="28"/>
          <w:lang w:val="uk-UA"/>
        </w:rPr>
        <w:t xml:space="preserve"> студенту надається можливість опановувати теоретичні знання та набувати практичних навичок з дисциплін навчального плану за індивідуальним графіком навчання.</w:t>
      </w:r>
    </w:p>
    <w:p w:rsidR="00EE5214" w:rsidRDefault="00EE5214" w:rsidP="00563B96">
      <w:pPr>
        <w:spacing w:line="362" w:lineRule="auto"/>
        <w:ind w:firstLine="851"/>
        <w:jc w:val="both"/>
        <w:rPr>
          <w:i/>
          <w:sz w:val="28"/>
          <w:lang w:val="uk-UA"/>
        </w:rPr>
      </w:pPr>
      <w:r>
        <w:rPr>
          <w:sz w:val="28"/>
          <w:lang w:val="uk-UA"/>
        </w:rPr>
        <w:t xml:space="preserve">1.4 </w:t>
      </w:r>
      <w:r w:rsidR="00A12301">
        <w:rPr>
          <w:sz w:val="28"/>
          <w:lang w:val="uk-UA"/>
        </w:rPr>
        <w:t xml:space="preserve"> </w:t>
      </w:r>
      <w:r w:rsidRPr="00050E27">
        <w:rPr>
          <w:sz w:val="28"/>
          <w:lang w:val="uk-UA"/>
        </w:rPr>
        <w:t>Індивідуальний графік навчання – документ, що визначає порядок організації індивідуального навчання студента з дисциплін навчального плану та терміни контролю його знань протягом навчального</w:t>
      </w:r>
      <w:r w:rsidRPr="00050E27">
        <w:rPr>
          <w:spacing w:val="-18"/>
          <w:sz w:val="28"/>
          <w:lang w:val="uk-UA"/>
        </w:rPr>
        <w:t xml:space="preserve"> </w:t>
      </w:r>
      <w:r w:rsidRPr="00050E27">
        <w:rPr>
          <w:sz w:val="28"/>
          <w:lang w:val="uk-UA"/>
        </w:rPr>
        <w:t>семестру.</w:t>
      </w:r>
      <w:r w:rsidRPr="00EE5214">
        <w:rPr>
          <w:i/>
          <w:sz w:val="28"/>
          <w:lang w:val="uk-UA"/>
        </w:rPr>
        <w:t xml:space="preserve"> </w:t>
      </w:r>
    </w:p>
    <w:p w:rsidR="00EE5214" w:rsidRDefault="001D33CF" w:rsidP="001D33CF">
      <w:pPr>
        <w:spacing w:line="362" w:lineRule="auto"/>
        <w:ind w:firstLine="72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Ф</w:t>
      </w:r>
      <w:r w:rsidR="00EE5214" w:rsidRPr="00050E27">
        <w:rPr>
          <w:i/>
          <w:sz w:val="28"/>
          <w:lang w:val="uk-UA"/>
        </w:rPr>
        <w:t>орма індивідуального графіка н</w:t>
      </w:r>
      <w:r w:rsidR="00D4017D">
        <w:rPr>
          <w:i/>
          <w:sz w:val="28"/>
          <w:lang w:val="uk-UA"/>
        </w:rPr>
        <w:t>авчання представлена в додатку 1</w:t>
      </w:r>
      <w:r w:rsidR="00EE5214" w:rsidRPr="00050E27">
        <w:rPr>
          <w:i/>
          <w:sz w:val="28"/>
          <w:lang w:val="uk-UA"/>
        </w:rPr>
        <w:t>.</w:t>
      </w:r>
    </w:p>
    <w:p w:rsidR="00563B96" w:rsidRPr="00050E27" w:rsidRDefault="00563B96" w:rsidP="00563B96">
      <w:pPr>
        <w:spacing w:line="362" w:lineRule="auto"/>
        <w:ind w:firstLine="851"/>
        <w:jc w:val="both"/>
        <w:rPr>
          <w:i/>
          <w:sz w:val="28"/>
          <w:lang w:val="uk-UA"/>
        </w:rPr>
      </w:pPr>
    </w:p>
    <w:p w:rsidR="00563B96" w:rsidRPr="00050E27" w:rsidRDefault="00563B96" w:rsidP="00563B96">
      <w:pPr>
        <w:pStyle w:val="11"/>
        <w:spacing w:line="360" w:lineRule="auto"/>
        <w:ind w:left="0"/>
        <w:jc w:val="center"/>
        <w:rPr>
          <w:lang w:val="uk-UA"/>
        </w:rPr>
      </w:pPr>
      <w:r w:rsidRPr="00050E27">
        <w:rPr>
          <w:lang w:val="uk-UA"/>
        </w:rPr>
        <w:t>ІІ. З</w:t>
      </w:r>
      <w:r>
        <w:rPr>
          <w:lang w:val="uk-UA"/>
        </w:rPr>
        <w:t xml:space="preserve">АГАЛЬНІ ПІДХОДИ ЩОДО РЕАЛІЗАЦІЇ ІНДИВІДУАЛЬНОГО </w:t>
      </w:r>
      <w:r w:rsidRPr="00050E27">
        <w:rPr>
          <w:lang w:val="uk-UA"/>
        </w:rPr>
        <w:t>НАВЧАННЯ СТУДЕНТІВ</w:t>
      </w:r>
    </w:p>
    <w:p w:rsidR="00563B96" w:rsidRPr="00050E27" w:rsidRDefault="00563B96" w:rsidP="00563B96">
      <w:pPr>
        <w:pStyle w:val="a3"/>
        <w:ind w:firstLine="851"/>
        <w:jc w:val="both"/>
        <w:rPr>
          <w:b/>
          <w:sz w:val="27"/>
          <w:lang w:val="uk-UA"/>
        </w:rPr>
      </w:pPr>
    </w:p>
    <w:p w:rsidR="00563B96" w:rsidRPr="00050E27" w:rsidRDefault="00563B96" w:rsidP="00563B96">
      <w:pPr>
        <w:pStyle w:val="a4"/>
        <w:numPr>
          <w:ilvl w:val="1"/>
          <w:numId w:val="3"/>
        </w:numPr>
        <w:tabs>
          <w:tab w:val="left" w:pos="1343"/>
        </w:tabs>
        <w:spacing w:line="360" w:lineRule="auto"/>
        <w:ind w:left="0" w:right="0" w:firstLine="851"/>
        <w:rPr>
          <w:sz w:val="28"/>
          <w:lang w:val="uk-UA"/>
        </w:rPr>
      </w:pPr>
      <w:r w:rsidRPr="00050E27">
        <w:rPr>
          <w:sz w:val="28"/>
          <w:lang w:val="uk-UA"/>
        </w:rPr>
        <w:t>Переведення на індивідуальне навчання, як правило, дозволяється студентам третього та старших курсів денної форми навчання, які успішно навчаються і з певних об’єктивних причин потребують особливих умов організації навчального</w:t>
      </w:r>
      <w:r w:rsidRPr="00050E27">
        <w:rPr>
          <w:spacing w:val="-2"/>
          <w:sz w:val="28"/>
          <w:lang w:val="uk-UA"/>
        </w:rPr>
        <w:t xml:space="preserve"> </w:t>
      </w:r>
      <w:r w:rsidRPr="00050E27">
        <w:rPr>
          <w:sz w:val="28"/>
          <w:lang w:val="uk-UA"/>
        </w:rPr>
        <w:t>процесу.</w:t>
      </w:r>
    </w:p>
    <w:p w:rsidR="00563B96" w:rsidRPr="00050E27" w:rsidRDefault="00563B96" w:rsidP="00563B96">
      <w:pPr>
        <w:pStyle w:val="a4"/>
        <w:numPr>
          <w:ilvl w:val="1"/>
          <w:numId w:val="3"/>
        </w:numPr>
        <w:tabs>
          <w:tab w:val="left" w:pos="1564"/>
        </w:tabs>
        <w:spacing w:line="360" w:lineRule="auto"/>
        <w:ind w:left="0" w:right="0" w:firstLine="851"/>
        <w:rPr>
          <w:sz w:val="28"/>
          <w:lang w:val="uk-UA"/>
        </w:rPr>
      </w:pPr>
      <w:r w:rsidRPr="00050E27">
        <w:rPr>
          <w:sz w:val="28"/>
          <w:lang w:val="uk-UA"/>
        </w:rPr>
        <w:t>Індивідуальне навчання студентів реалізується в межах визначеного навчальним планом навантаження з кожної дисципліни в розрізі різних форм організації навчального процесу.</w:t>
      </w:r>
    </w:p>
    <w:p w:rsidR="00563B96" w:rsidRPr="006B4841" w:rsidRDefault="000E5071" w:rsidP="00563B96">
      <w:pPr>
        <w:pStyle w:val="a4"/>
        <w:numPr>
          <w:ilvl w:val="1"/>
          <w:numId w:val="3"/>
        </w:numPr>
        <w:tabs>
          <w:tab w:val="left" w:pos="1336"/>
        </w:tabs>
        <w:spacing w:line="360" w:lineRule="auto"/>
        <w:ind w:left="0" w:right="0" w:firstLine="851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563B96" w:rsidRPr="00050E27">
        <w:rPr>
          <w:sz w:val="28"/>
          <w:lang w:val="uk-UA"/>
        </w:rPr>
        <w:t>При індивідуальному навчанні студент виконує всі види поточних навчальних робіт, що передбачені робочою програмою навчальної дисципліни (практичні, лабораторні та контрольні роботи, індивідуальні завдання самостійної роботи тощо), в терміни визначені загальним або індивідуальним графіком навчання з кожної</w:t>
      </w:r>
      <w:r w:rsidR="00563B96" w:rsidRPr="00050E27">
        <w:rPr>
          <w:spacing w:val="-7"/>
          <w:sz w:val="28"/>
          <w:lang w:val="uk-UA"/>
        </w:rPr>
        <w:t xml:space="preserve"> </w:t>
      </w:r>
      <w:r w:rsidR="00563B96" w:rsidRPr="00050E27">
        <w:rPr>
          <w:sz w:val="28"/>
          <w:lang w:val="uk-UA"/>
        </w:rPr>
        <w:t>дисципліни.</w:t>
      </w:r>
    </w:p>
    <w:p w:rsidR="00563B96" w:rsidRPr="000E5071" w:rsidRDefault="00563B96" w:rsidP="00563B96">
      <w:pPr>
        <w:pStyle w:val="a4"/>
        <w:numPr>
          <w:ilvl w:val="1"/>
          <w:numId w:val="3"/>
        </w:numPr>
        <w:tabs>
          <w:tab w:val="left" w:pos="1501"/>
        </w:tabs>
        <w:spacing w:line="360" w:lineRule="auto"/>
        <w:ind w:left="0" w:right="0" w:firstLine="851"/>
        <w:rPr>
          <w:i/>
          <w:sz w:val="28"/>
          <w:lang w:val="uk-UA"/>
        </w:rPr>
      </w:pPr>
      <w:r w:rsidRPr="000E5071">
        <w:rPr>
          <w:sz w:val="28"/>
          <w:lang w:val="uk-UA"/>
        </w:rPr>
        <w:t xml:space="preserve">Якщо студент з поважних причин не </w:t>
      </w:r>
      <w:r w:rsidR="001D33CF">
        <w:rPr>
          <w:sz w:val="28"/>
          <w:lang w:val="uk-UA"/>
        </w:rPr>
        <w:t>має можливості</w:t>
      </w:r>
      <w:r w:rsidRPr="000E5071">
        <w:rPr>
          <w:sz w:val="28"/>
          <w:lang w:val="uk-UA"/>
        </w:rPr>
        <w:t xml:space="preserve"> складати семестрову підсумкову атестацію за загальним розкладом заліково-екзаменаційної сесії або у разі необхідності складання академічної різниці при переведенні </w:t>
      </w:r>
      <w:r w:rsidRPr="000E5071">
        <w:rPr>
          <w:spacing w:val="-3"/>
          <w:sz w:val="28"/>
          <w:lang w:val="uk-UA"/>
        </w:rPr>
        <w:t xml:space="preserve">чи </w:t>
      </w:r>
      <w:r w:rsidRPr="000E5071">
        <w:rPr>
          <w:sz w:val="28"/>
          <w:lang w:val="uk-UA"/>
        </w:rPr>
        <w:t xml:space="preserve">поновленні на навчання, йому може бути надана можливість складати заліки та екзамени </w:t>
      </w:r>
      <w:r w:rsidRPr="000E5071">
        <w:rPr>
          <w:i/>
          <w:sz w:val="28"/>
          <w:lang w:val="uk-UA"/>
        </w:rPr>
        <w:t>за індивідуальним</w:t>
      </w:r>
      <w:r w:rsidRPr="000E5071">
        <w:rPr>
          <w:i/>
          <w:spacing w:val="-4"/>
          <w:sz w:val="28"/>
          <w:lang w:val="uk-UA"/>
        </w:rPr>
        <w:t xml:space="preserve"> </w:t>
      </w:r>
      <w:r w:rsidRPr="000E5071">
        <w:rPr>
          <w:i/>
          <w:sz w:val="28"/>
          <w:lang w:val="uk-UA"/>
        </w:rPr>
        <w:t>розкладом</w:t>
      </w:r>
      <w:r w:rsidRPr="000E5071">
        <w:rPr>
          <w:sz w:val="28"/>
          <w:lang w:val="uk-UA"/>
        </w:rPr>
        <w:t xml:space="preserve">. </w:t>
      </w:r>
    </w:p>
    <w:p w:rsidR="000E5071" w:rsidRPr="000E5071" w:rsidRDefault="000E5071" w:rsidP="000E5071">
      <w:pPr>
        <w:pStyle w:val="a4"/>
        <w:tabs>
          <w:tab w:val="left" w:pos="1501"/>
        </w:tabs>
        <w:spacing w:line="360" w:lineRule="auto"/>
        <w:ind w:left="851" w:right="0" w:firstLine="0"/>
        <w:rPr>
          <w:i/>
          <w:sz w:val="28"/>
          <w:lang w:val="uk-UA"/>
        </w:rPr>
      </w:pPr>
    </w:p>
    <w:p w:rsidR="00563B96" w:rsidRPr="00050E27" w:rsidRDefault="00563B96" w:rsidP="00563B96">
      <w:pPr>
        <w:pStyle w:val="11"/>
        <w:spacing w:line="360" w:lineRule="auto"/>
        <w:ind w:left="0" w:firstLine="851"/>
        <w:jc w:val="center"/>
        <w:rPr>
          <w:lang w:val="uk-UA"/>
        </w:rPr>
      </w:pPr>
      <w:r w:rsidRPr="00050E27">
        <w:rPr>
          <w:lang w:val="uk-UA"/>
        </w:rPr>
        <w:t>ІІІ. ПОРЯДОК ОРГАНІЗАЦІЯ ІНДИВІДУАЛЬНОГО НАВЧАННЯ СТУДЕНТІВ ЗА ІНДИВІДУАЛЬНИМ ГРАФІКОМ</w:t>
      </w:r>
    </w:p>
    <w:p w:rsidR="00563B96" w:rsidRPr="00050E27" w:rsidRDefault="00563B96" w:rsidP="00563B96">
      <w:pPr>
        <w:pStyle w:val="a3"/>
        <w:ind w:firstLine="851"/>
        <w:jc w:val="both"/>
        <w:rPr>
          <w:b/>
          <w:sz w:val="27"/>
          <w:lang w:val="uk-UA"/>
        </w:rPr>
      </w:pPr>
    </w:p>
    <w:p w:rsidR="00563B96" w:rsidRPr="00050E27" w:rsidRDefault="00563B96" w:rsidP="00563B96">
      <w:pPr>
        <w:pStyle w:val="a4"/>
        <w:numPr>
          <w:ilvl w:val="1"/>
          <w:numId w:val="2"/>
        </w:numPr>
        <w:tabs>
          <w:tab w:val="left" w:pos="1453"/>
        </w:tabs>
        <w:spacing w:line="360" w:lineRule="auto"/>
        <w:ind w:left="0" w:right="0" w:firstLine="851"/>
        <w:rPr>
          <w:sz w:val="28"/>
          <w:lang w:val="uk-UA"/>
        </w:rPr>
      </w:pPr>
      <w:r w:rsidRPr="00050E27">
        <w:rPr>
          <w:sz w:val="28"/>
          <w:lang w:val="uk-UA"/>
        </w:rPr>
        <w:t>Підставою для розгляду дирекцією інституту питання щодо переведення студента на навчання за індивідуальним графіком за умови</w:t>
      </w:r>
      <w:r w:rsidRPr="00563B96">
        <w:rPr>
          <w:sz w:val="28"/>
          <w:lang w:val="uk-UA"/>
        </w:rPr>
        <w:t xml:space="preserve"> </w:t>
      </w:r>
      <w:r w:rsidRPr="00050E27">
        <w:rPr>
          <w:sz w:val="28"/>
          <w:lang w:val="uk-UA"/>
        </w:rPr>
        <w:t>успішного навчання можуть</w:t>
      </w:r>
      <w:r w:rsidRPr="00050E27">
        <w:rPr>
          <w:spacing w:val="-6"/>
          <w:sz w:val="28"/>
          <w:lang w:val="uk-UA"/>
        </w:rPr>
        <w:t xml:space="preserve"> </w:t>
      </w:r>
      <w:r w:rsidRPr="00050E27">
        <w:rPr>
          <w:sz w:val="28"/>
          <w:lang w:val="uk-UA"/>
        </w:rPr>
        <w:t>бути:</w:t>
      </w:r>
    </w:p>
    <w:p w:rsidR="00563B96" w:rsidRPr="00050E27" w:rsidRDefault="00563B96" w:rsidP="00563B96">
      <w:pPr>
        <w:pStyle w:val="a4"/>
        <w:numPr>
          <w:ilvl w:val="0"/>
          <w:numId w:val="4"/>
        </w:numPr>
        <w:tabs>
          <w:tab w:val="left" w:pos="1012"/>
        </w:tabs>
        <w:spacing w:line="362" w:lineRule="auto"/>
        <w:ind w:left="0" w:right="0" w:firstLine="851"/>
        <w:rPr>
          <w:sz w:val="28"/>
          <w:lang w:val="uk-UA"/>
        </w:rPr>
      </w:pPr>
      <w:r w:rsidRPr="00050E27">
        <w:rPr>
          <w:sz w:val="28"/>
          <w:lang w:val="uk-UA"/>
        </w:rPr>
        <w:t>робота за фахом (за наявності довідки з місця роботи, копії трудової угоди чи договору, виписки чи копії трудової</w:t>
      </w:r>
      <w:r w:rsidRPr="00050E27">
        <w:rPr>
          <w:spacing w:val="-6"/>
          <w:sz w:val="28"/>
          <w:lang w:val="uk-UA"/>
        </w:rPr>
        <w:t xml:space="preserve"> </w:t>
      </w:r>
      <w:r w:rsidRPr="00050E27">
        <w:rPr>
          <w:sz w:val="28"/>
          <w:lang w:val="uk-UA"/>
        </w:rPr>
        <w:t>книжки);</w:t>
      </w:r>
    </w:p>
    <w:p w:rsidR="00563B96" w:rsidRPr="00050E27" w:rsidRDefault="00563B96" w:rsidP="00563B96">
      <w:pPr>
        <w:pStyle w:val="a4"/>
        <w:numPr>
          <w:ilvl w:val="0"/>
          <w:numId w:val="4"/>
        </w:numPr>
        <w:tabs>
          <w:tab w:val="left" w:pos="1031"/>
        </w:tabs>
        <w:spacing w:line="360" w:lineRule="auto"/>
        <w:ind w:left="0" w:right="0" w:firstLine="851"/>
        <w:rPr>
          <w:sz w:val="28"/>
          <w:lang w:val="uk-UA"/>
        </w:rPr>
      </w:pPr>
      <w:r w:rsidRPr="00050E27">
        <w:rPr>
          <w:sz w:val="28"/>
          <w:lang w:val="uk-UA"/>
        </w:rPr>
        <w:t>робота не за фахом, якщо вона обумовлена складним матеріальним становищем (за наявності відповідних</w:t>
      </w:r>
      <w:r w:rsidRPr="00050E27">
        <w:rPr>
          <w:spacing w:val="-4"/>
          <w:sz w:val="28"/>
          <w:lang w:val="uk-UA"/>
        </w:rPr>
        <w:t xml:space="preserve"> </w:t>
      </w:r>
      <w:r w:rsidRPr="00050E27">
        <w:rPr>
          <w:sz w:val="28"/>
          <w:lang w:val="uk-UA"/>
        </w:rPr>
        <w:t>документів);</w:t>
      </w:r>
    </w:p>
    <w:p w:rsidR="00563B96" w:rsidRPr="00050E27" w:rsidRDefault="00563B96" w:rsidP="00563B96">
      <w:pPr>
        <w:pStyle w:val="a4"/>
        <w:numPr>
          <w:ilvl w:val="0"/>
          <w:numId w:val="4"/>
        </w:numPr>
        <w:tabs>
          <w:tab w:val="left" w:pos="1024"/>
        </w:tabs>
        <w:spacing w:line="362" w:lineRule="auto"/>
        <w:ind w:left="0" w:right="0" w:firstLine="851"/>
        <w:rPr>
          <w:sz w:val="28"/>
          <w:lang w:val="uk-UA"/>
        </w:rPr>
      </w:pPr>
      <w:r w:rsidRPr="00050E27">
        <w:rPr>
          <w:sz w:val="28"/>
          <w:lang w:val="uk-UA"/>
        </w:rPr>
        <w:t>тяжка хвороба близького родича, який потребує постійного догляду (за наявності довідки лікувально-консультативної комісії</w:t>
      </w:r>
      <w:r w:rsidRPr="00050E27">
        <w:rPr>
          <w:spacing w:val="-7"/>
          <w:sz w:val="28"/>
          <w:lang w:val="uk-UA"/>
        </w:rPr>
        <w:t xml:space="preserve"> </w:t>
      </w:r>
      <w:r w:rsidRPr="00050E27">
        <w:rPr>
          <w:sz w:val="28"/>
          <w:lang w:val="uk-UA"/>
        </w:rPr>
        <w:t>(ЛКК);</w:t>
      </w:r>
    </w:p>
    <w:p w:rsidR="00563B96" w:rsidRPr="00050E27" w:rsidRDefault="00563B96" w:rsidP="00563B96">
      <w:pPr>
        <w:pStyle w:val="a4"/>
        <w:numPr>
          <w:ilvl w:val="0"/>
          <w:numId w:val="4"/>
        </w:numPr>
        <w:tabs>
          <w:tab w:val="left" w:pos="1139"/>
        </w:tabs>
        <w:spacing w:line="360" w:lineRule="auto"/>
        <w:ind w:left="0" w:right="0" w:firstLine="851"/>
        <w:rPr>
          <w:sz w:val="28"/>
          <w:lang w:val="uk-UA"/>
        </w:rPr>
      </w:pPr>
      <w:r w:rsidRPr="00050E27">
        <w:rPr>
          <w:sz w:val="28"/>
          <w:lang w:val="uk-UA"/>
        </w:rPr>
        <w:t>необхідність догляду за дитиною віком до трьох років (при представленні копії свідоцтва про народження</w:t>
      </w:r>
      <w:r w:rsidRPr="00050E27">
        <w:rPr>
          <w:spacing w:val="-5"/>
          <w:sz w:val="28"/>
          <w:lang w:val="uk-UA"/>
        </w:rPr>
        <w:t xml:space="preserve"> </w:t>
      </w:r>
      <w:r w:rsidRPr="00050E27">
        <w:rPr>
          <w:sz w:val="28"/>
          <w:lang w:val="uk-UA"/>
        </w:rPr>
        <w:t>дитини).</w:t>
      </w:r>
    </w:p>
    <w:p w:rsidR="00563B96" w:rsidRPr="00050E27" w:rsidRDefault="00563B96" w:rsidP="00563B96">
      <w:pPr>
        <w:pStyle w:val="a4"/>
        <w:numPr>
          <w:ilvl w:val="1"/>
          <w:numId w:val="2"/>
        </w:numPr>
        <w:tabs>
          <w:tab w:val="left" w:pos="1331"/>
        </w:tabs>
        <w:spacing w:line="362" w:lineRule="auto"/>
        <w:ind w:left="0" w:right="0" w:firstLine="851"/>
        <w:rPr>
          <w:sz w:val="28"/>
          <w:lang w:val="uk-UA"/>
        </w:rPr>
      </w:pPr>
      <w:r w:rsidRPr="00050E27">
        <w:rPr>
          <w:sz w:val="28"/>
          <w:lang w:val="uk-UA"/>
        </w:rPr>
        <w:t>На індивідуальний графік навчання також можуть бути переведені такі категорії студентів:</w:t>
      </w:r>
    </w:p>
    <w:p w:rsidR="00563B96" w:rsidRPr="00050E27" w:rsidRDefault="00563B96" w:rsidP="00563B96">
      <w:pPr>
        <w:pStyle w:val="a4"/>
        <w:numPr>
          <w:ilvl w:val="0"/>
          <w:numId w:val="4"/>
        </w:numPr>
        <w:tabs>
          <w:tab w:val="left" w:pos="1048"/>
        </w:tabs>
        <w:spacing w:line="360" w:lineRule="auto"/>
        <w:ind w:left="0" w:right="0" w:firstLine="851"/>
        <w:rPr>
          <w:sz w:val="28"/>
          <w:lang w:val="uk-UA"/>
        </w:rPr>
      </w:pPr>
      <w:r w:rsidRPr="00050E27">
        <w:rPr>
          <w:sz w:val="28"/>
          <w:lang w:val="uk-UA"/>
        </w:rPr>
        <w:t>члени збірних спортивних команд України та студенти, які мають високий рівень спортивної майстерності (не нижче кандидата в майстри спорту України) і беруть активну участь у змаганнях за честь Університету, міста,</w:t>
      </w:r>
      <w:r w:rsidRPr="00050E27">
        <w:rPr>
          <w:spacing w:val="-2"/>
          <w:sz w:val="28"/>
          <w:lang w:val="uk-UA"/>
        </w:rPr>
        <w:t xml:space="preserve"> </w:t>
      </w:r>
      <w:r w:rsidRPr="00050E27">
        <w:rPr>
          <w:sz w:val="28"/>
          <w:lang w:val="uk-UA"/>
        </w:rPr>
        <w:t>держави;</w:t>
      </w:r>
    </w:p>
    <w:p w:rsidR="00563B96" w:rsidRPr="00050E27" w:rsidRDefault="00563B96" w:rsidP="00563B96">
      <w:pPr>
        <w:pStyle w:val="a4"/>
        <w:numPr>
          <w:ilvl w:val="0"/>
          <w:numId w:val="4"/>
        </w:numPr>
        <w:tabs>
          <w:tab w:val="left" w:pos="1022"/>
        </w:tabs>
        <w:spacing w:line="360" w:lineRule="auto"/>
        <w:ind w:left="0" w:right="0" w:firstLine="851"/>
        <w:rPr>
          <w:sz w:val="28"/>
          <w:lang w:val="uk-UA"/>
        </w:rPr>
      </w:pPr>
      <w:r w:rsidRPr="00050E27">
        <w:rPr>
          <w:sz w:val="28"/>
          <w:lang w:val="uk-UA"/>
        </w:rPr>
        <w:t>студенти-спортсмени, які виступають за команду Університету й мають високі спортивні</w:t>
      </w:r>
      <w:r w:rsidRPr="00050E27">
        <w:rPr>
          <w:spacing w:val="-11"/>
          <w:sz w:val="28"/>
          <w:lang w:val="uk-UA"/>
        </w:rPr>
        <w:t xml:space="preserve"> </w:t>
      </w:r>
      <w:r w:rsidRPr="00050E27">
        <w:rPr>
          <w:sz w:val="28"/>
          <w:lang w:val="uk-UA"/>
        </w:rPr>
        <w:t>досягнення;</w:t>
      </w:r>
    </w:p>
    <w:p w:rsidR="00563B96" w:rsidRPr="00050E27" w:rsidRDefault="00563B96" w:rsidP="00563B96">
      <w:pPr>
        <w:pStyle w:val="a4"/>
        <w:numPr>
          <w:ilvl w:val="0"/>
          <w:numId w:val="4"/>
        </w:numPr>
        <w:tabs>
          <w:tab w:val="left" w:pos="1118"/>
        </w:tabs>
        <w:spacing w:line="360" w:lineRule="auto"/>
        <w:ind w:left="0" w:right="0" w:firstLine="851"/>
        <w:rPr>
          <w:sz w:val="28"/>
          <w:lang w:val="uk-UA"/>
        </w:rPr>
      </w:pPr>
      <w:r w:rsidRPr="00050E27">
        <w:rPr>
          <w:sz w:val="28"/>
          <w:lang w:val="uk-UA"/>
        </w:rPr>
        <w:t>студенти мистецьких спеціальностей, які мають визнані творчі роботи, є переможцями творчих конкурсів за спеціальністю або готуються до участі в міжнародних професійних конкурсах.</w:t>
      </w:r>
    </w:p>
    <w:p w:rsidR="00563B96" w:rsidRDefault="00563B96" w:rsidP="00563B96">
      <w:pPr>
        <w:ind w:firstLine="851"/>
        <w:jc w:val="both"/>
        <w:rPr>
          <w:i/>
          <w:sz w:val="28"/>
          <w:lang w:val="uk-UA"/>
        </w:rPr>
      </w:pPr>
      <w:r w:rsidRPr="00050E27">
        <w:rPr>
          <w:i/>
          <w:sz w:val="28"/>
          <w:lang w:val="uk-UA"/>
        </w:rPr>
        <w:t>Зразок</w:t>
      </w:r>
      <w:r>
        <w:rPr>
          <w:i/>
          <w:sz w:val="28"/>
          <w:lang w:val="uk-UA"/>
        </w:rPr>
        <w:t xml:space="preserve"> заяви представлений в додатку 2</w:t>
      </w:r>
      <w:r w:rsidRPr="00050E27">
        <w:rPr>
          <w:i/>
          <w:sz w:val="28"/>
          <w:lang w:val="uk-UA"/>
        </w:rPr>
        <w:t>.</w:t>
      </w:r>
    </w:p>
    <w:p w:rsidR="00563B96" w:rsidRPr="00050E27" w:rsidRDefault="00563B96" w:rsidP="00563B96">
      <w:pPr>
        <w:ind w:firstLine="851"/>
        <w:jc w:val="both"/>
        <w:rPr>
          <w:i/>
          <w:sz w:val="28"/>
          <w:lang w:val="uk-UA"/>
        </w:rPr>
      </w:pPr>
    </w:p>
    <w:p w:rsidR="00563B96" w:rsidRPr="006B4841" w:rsidRDefault="00563B96" w:rsidP="00563B96">
      <w:pPr>
        <w:spacing w:line="360" w:lineRule="auto"/>
        <w:ind w:firstLine="851"/>
        <w:jc w:val="both"/>
        <w:rPr>
          <w:sz w:val="28"/>
          <w:lang w:val="uk-UA"/>
        </w:rPr>
      </w:pPr>
      <w:r w:rsidRPr="00050E27">
        <w:rPr>
          <w:sz w:val="28"/>
          <w:lang w:val="uk-UA"/>
        </w:rPr>
        <w:t xml:space="preserve">При позитивному розгляді заяви директором інституту (відповідно до умов пп. 3.1. і 3.2) студент протягом тижня повинен оформити індивідуальний графік, – </w:t>
      </w:r>
      <w:r w:rsidRPr="00050E27">
        <w:rPr>
          <w:i/>
          <w:sz w:val="28"/>
          <w:lang w:val="uk-UA"/>
        </w:rPr>
        <w:t xml:space="preserve">узгодити </w:t>
      </w:r>
      <w:r w:rsidRPr="00050E27">
        <w:rPr>
          <w:sz w:val="28"/>
          <w:lang w:val="uk-UA"/>
        </w:rPr>
        <w:t>його з викладачами всіх дисциплін, що передбачені робочим навчальним планом для вивчення в семестрі, та подати графік на підпис директору</w:t>
      </w:r>
      <w:r w:rsidRPr="00050E27">
        <w:rPr>
          <w:spacing w:val="-14"/>
          <w:sz w:val="28"/>
          <w:lang w:val="uk-UA"/>
        </w:rPr>
        <w:t xml:space="preserve"> </w:t>
      </w:r>
      <w:r w:rsidRPr="00050E27">
        <w:rPr>
          <w:sz w:val="28"/>
          <w:lang w:val="uk-UA"/>
        </w:rPr>
        <w:t>інституту</w:t>
      </w:r>
      <w:r w:rsidR="001D33CF">
        <w:rPr>
          <w:sz w:val="28"/>
          <w:lang w:val="uk-UA"/>
        </w:rPr>
        <w:t>.</w:t>
      </w:r>
    </w:p>
    <w:p w:rsidR="00563B96" w:rsidRPr="00050E27" w:rsidRDefault="00563B96" w:rsidP="00563B96">
      <w:pPr>
        <w:pStyle w:val="a4"/>
        <w:numPr>
          <w:ilvl w:val="1"/>
          <w:numId w:val="2"/>
        </w:numPr>
        <w:tabs>
          <w:tab w:val="left" w:pos="1422"/>
        </w:tabs>
        <w:spacing w:line="360" w:lineRule="auto"/>
        <w:ind w:left="0" w:right="0" w:firstLine="851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Pr="00050E27">
        <w:rPr>
          <w:sz w:val="28"/>
          <w:lang w:val="uk-UA"/>
        </w:rPr>
        <w:t xml:space="preserve">Згідно з індивідуальним графіком студент повинен своєчасно виконувати </w:t>
      </w:r>
      <w:r w:rsidR="001D33CF">
        <w:rPr>
          <w:sz w:val="28"/>
          <w:lang w:val="uk-UA"/>
        </w:rPr>
        <w:t>всі види передбачених навчальних навчальним планом</w:t>
      </w:r>
      <w:r w:rsidRPr="00050E27">
        <w:rPr>
          <w:sz w:val="28"/>
          <w:lang w:val="uk-UA"/>
        </w:rPr>
        <w:t xml:space="preserve"> робіт з дисциплін і звітувати про їх результати в установлені графіком терміни перед</w:t>
      </w:r>
      <w:r w:rsidRPr="00050E27">
        <w:rPr>
          <w:spacing w:val="-6"/>
          <w:sz w:val="28"/>
          <w:lang w:val="uk-UA"/>
        </w:rPr>
        <w:t xml:space="preserve"> </w:t>
      </w:r>
      <w:r w:rsidRPr="00050E27">
        <w:rPr>
          <w:sz w:val="28"/>
          <w:lang w:val="uk-UA"/>
        </w:rPr>
        <w:t>викладачами.</w:t>
      </w:r>
    </w:p>
    <w:p w:rsidR="00563B96" w:rsidRDefault="00563B96" w:rsidP="00563B96">
      <w:pPr>
        <w:pStyle w:val="a4"/>
        <w:numPr>
          <w:ilvl w:val="1"/>
          <w:numId w:val="2"/>
        </w:numPr>
        <w:tabs>
          <w:tab w:val="left" w:pos="1677"/>
        </w:tabs>
        <w:spacing w:line="360" w:lineRule="auto"/>
        <w:ind w:left="0" w:right="0" w:firstLine="851"/>
        <w:rPr>
          <w:sz w:val="28"/>
          <w:lang w:val="uk-UA"/>
        </w:rPr>
      </w:pPr>
      <w:r w:rsidRPr="00050E27">
        <w:rPr>
          <w:sz w:val="28"/>
          <w:lang w:val="uk-UA"/>
        </w:rPr>
        <w:t>Дирекція інституту контролює виконання студентом індивідуального графіка навчання під час міжсесійної ат</w:t>
      </w:r>
      <w:r w:rsidR="001D33CF">
        <w:rPr>
          <w:sz w:val="28"/>
          <w:lang w:val="uk-UA"/>
        </w:rPr>
        <w:t>естації (рубіжного контролю), яке</w:t>
      </w:r>
      <w:r w:rsidRPr="00050E27">
        <w:rPr>
          <w:sz w:val="28"/>
          <w:lang w:val="uk-UA"/>
        </w:rPr>
        <w:t xml:space="preserve"> проводиться з метою визначення рівня навчальних досягнень студентів за результатами поточного оцінювання по завершенні вивчення окремих модулів навчальних дисциплін без проведення додаткових контрольних заходів.</w:t>
      </w:r>
    </w:p>
    <w:p w:rsidR="00476E28" w:rsidRPr="00050E27" w:rsidRDefault="00476E28" w:rsidP="00563B96">
      <w:pPr>
        <w:pStyle w:val="a4"/>
        <w:numPr>
          <w:ilvl w:val="1"/>
          <w:numId w:val="2"/>
        </w:numPr>
        <w:tabs>
          <w:tab w:val="left" w:pos="1677"/>
        </w:tabs>
        <w:spacing w:line="360" w:lineRule="auto"/>
        <w:ind w:left="0" w:right="0" w:firstLine="851"/>
        <w:rPr>
          <w:sz w:val="28"/>
          <w:lang w:val="uk-UA"/>
        </w:rPr>
      </w:pPr>
      <w:r>
        <w:rPr>
          <w:sz w:val="28"/>
          <w:lang w:val="uk-UA"/>
        </w:rPr>
        <w:t>Консультування викладачами студентів, які мають індивідуальний графік навчання, здійснюється за семестровим графіком консультацій викладачів кафедр. Окремий час для консультацій цих студентів не передбачається.</w:t>
      </w:r>
    </w:p>
    <w:p w:rsidR="00563B96" w:rsidRPr="00050E27" w:rsidRDefault="00563B96" w:rsidP="00563B96">
      <w:pPr>
        <w:pStyle w:val="a4"/>
        <w:numPr>
          <w:ilvl w:val="1"/>
          <w:numId w:val="2"/>
        </w:numPr>
        <w:tabs>
          <w:tab w:val="left" w:pos="1511"/>
        </w:tabs>
        <w:spacing w:line="360" w:lineRule="auto"/>
        <w:ind w:left="0" w:right="0" w:firstLine="851"/>
        <w:rPr>
          <w:sz w:val="28"/>
          <w:lang w:val="uk-UA"/>
        </w:rPr>
      </w:pPr>
      <w:r w:rsidRPr="00050E27">
        <w:rPr>
          <w:sz w:val="28"/>
          <w:lang w:val="uk-UA"/>
        </w:rPr>
        <w:t>У разі порушення студентом індивідуального графіка навчання без поважних причин або незадовільного виконання поточних навчальних завдань з дисциплін навчального плану викладач відповідної навчальної дисципліни зобов’язаний письмово проінформувати про це дирекцію інституту.</w:t>
      </w:r>
    </w:p>
    <w:p w:rsidR="00476E28" w:rsidRDefault="00476E28" w:rsidP="00563B96">
      <w:pPr>
        <w:pStyle w:val="a4"/>
        <w:numPr>
          <w:ilvl w:val="1"/>
          <w:numId w:val="2"/>
        </w:numPr>
        <w:tabs>
          <w:tab w:val="left" w:pos="1547"/>
        </w:tabs>
        <w:spacing w:line="360" w:lineRule="auto"/>
        <w:ind w:left="0" w:right="0" w:firstLine="851"/>
        <w:rPr>
          <w:sz w:val="28"/>
          <w:lang w:val="uk-UA"/>
        </w:rPr>
      </w:pPr>
      <w:r>
        <w:rPr>
          <w:sz w:val="28"/>
          <w:lang w:val="uk-UA"/>
        </w:rPr>
        <w:t>Невиконання індивідуального графіка є свідченням невиконання навчального плану спеціальності, що є підставою для відрахування студента з Університету.</w:t>
      </w:r>
    </w:p>
    <w:p w:rsidR="00563B96" w:rsidRPr="00476E28" w:rsidRDefault="00563B96" w:rsidP="00476E28">
      <w:pPr>
        <w:pStyle w:val="a4"/>
        <w:tabs>
          <w:tab w:val="left" w:pos="1547"/>
        </w:tabs>
        <w:spacing w:line="360" w:lineRule="auto"/>
        <w:ind w:left="0" w:right="0" w:firstLine="851"/>
        <w:rPr>
          <w:sz w:val="28"/>
          <w:lang w:val="uk-UA"/>
        </w:rPr>
      </w:pPr>
      <w:r w:rsidRPr="00476E28">
        <w:rPr>
          <w:sz w:val="28"/>
          <w:lang w:val="uk-UA"/>
        </w:rPr>
        <w:t xml:space="preserve">3.8 </w:t>
      </w:r>
      <w:r w:rsidRPr="00476E28">
        <w:rPr>
          <w:sz w:val="28"/>
          <w:lang w:val="uk-UA"/>
        </w:rPr>
        <w:tab/>
        <w:t xml:space="preserve">Зміни та доповнення до даного </w:t>
      </w:r>
      <w:r w:rsidR="00476E28">
        <w:rPr>
          <w:sz w:val="28"/>
          <w:lang w:val="uk-UA"/>
        </w:rPr>
        <w:t xml:space="preserve">Положення у разі потреби можуть </w:t>
      </w:r>
      <w:r w:rsidRPr="00476E28">
        <w:rPr>
          <w:sz w:val="28"/>
          <w:lang w:val="uk-UA"/>
        </w:rPr>
        <w:t>вноситися наказом ректора.</w:t>
      </w:r>
    </w:p>
    <w:p w:rsidR="00EE5214" w:rsidRPr="00EE5214" w:rsidRDefault="00EE5214" w:rsidP="00563B96">
      <w:pPr>
        <w:pStyle w:val="a4"/>
        <w:numPr>
          <w:ilvl w:val="1"/>
          <w:numId w:val="5"/>
        </w:numPr>
        <w:tabs>
          <w:tab w:val="left" w:pos="1338"/>
        </w:tabs>
        <w:spacing w:line="360" w:lineRule="auto"/>
        <w:ind w:left="0" w:right="0" w:firstLine="851"/>
        <w:rPr>
          <w:sz w:val="28"/>
          <w:lang w:val="uk-UA"/>
        </w:rPr>
        <w:sectPr w:rsidR="00EE5214" w:rsidRPr="00EE5214" w:rsidSect="00563B96">
          <w:footerReference w:type="default" r:id="rId9"/>
          <w:pgSz w:w="11910" w:h="16840"/>
          <w:pgMar w:top="1040" w:right="740" w:bottom="960" w:left="1701" w:header="0" w:footer="779" w:gutter="0"/>
          <w:pgNumType w:start="2"/>
          <w:cols w:space="720"/>
        </w:sectPr>
      </w:pPr>
    </w:p>
    <w:p w:rsidR="00340B21" w:rsidRPr="00340B21" w:rsidRDefault="00340B21" w:rsidP="004A52CE">
      <w:pPr>
        <w:spacing w:line="360" w:lineRule="auto"/>
        <w:jc w:val="center"/>
        <w:rPr>
          <w:i/>
          <w:sz w:val="28"/>
          <w:lang w:val="uk-UA"/>
        </w:rPr>
      </w:pPr>
      <w:r w:rsidRPr="00340B21">
        <w:rPr>
          <w:i/>
          <w:sz w:val="28"/>
          <w:lang w:val="uk-UA"/>
        </w:rPr>
        <w:t>Додаток 2</w:t>
      </w:r>
    </w:p>
    <w:p w:rsidR="006B4841" w:rsidRDefault="00340B21" w:rsidP="00340B21">
      <w:pPr>
        <w:spacing w:line="360" w:lineRule="auto"/>
        <w:ind w:left="5040" w:firstLine="720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="004A52CE">
        <w:rPr>
          <w:sz w:val="28"/>
          <w:lang w:val="uk-UA"/>
        </w:rPr>
        <w:t xml:space="preserve">Директору Інституту </w:t>
      </w:r>
    </w:p>
    <w:p w:rsidR="004A52CE" w:rsidRDefault="004A52CE" w:rsidP="004A52CE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_______________________</w:t>
      </w:r>
    </w:p>
    <w:p w:rsidR="004A52CE" w:rsidRDefault="004A52CE" w:rsidP="004A52CE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студента _______курсу</w:t>
      </w:r>
    </w:p>
    <w:p w:rsidR="004A52CE" w:rsidRDefault="004A52CE" w:rsidP="004A52CE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шифр групи_____________</w:t>
      </w:r>
    </w:p>
    <w:p w:rsidR="004A52CE" w:rsidRDefault="004A52CE" w:rsidP="004A52CE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_______________________</w:t>
      </w:r>
    </w:p>
    <w:p w:rsidR="004A52CE" w:rsidRDefault="004A52CE" w:rsidP="004A52CE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_______________________</w:t>
      </w:r>
    </w:p>
    <w:p w:rsidR="004A52CE" w:rsidRDefault="004A52CE" w:rsidP="004A52CE">
      <w:pPr>
        <w:spacing w:line="360" w:lineRule="auto"/>
        <w:jc w:val="right"/>
        <w:rPr>
          <w:sz w:val="28"/>
          <w:lang w:val="uk-UA"/>
        </w:rPr>
      </w:pPr>
    </w:p>
    <w:p w:rsidR="004A52CE" w:rsidRDefault="004A52CE" w:rsidP="004A52CE">
      <w:pPr>
        <w:spacing w:line="360" w:lineRule="auto"/>
        <w:jc w:val="right"/>
        <w:rPr>
          <w:sz w:val="28"/>
          <w:lang w:val="uk-UA"/>
        </w:rPr>
      </w:pPr>
    </w:p>
    <w:p w:rsidR="004A52CE" w:rsidRDefault="004A52CE" w:rsidP="004A52CE">
      <w:pPr>
        <w:spacing w:line="360" w:lineRule="auto"/>
        <w:jc w:val="right"/>
        <w:rPr>
          <w:sz w:val="28"/>
          <w:lang w:val="uk-UA"/>
        </w:rPr>
      </w:pPr>
    </w:p>
    <w:p w:rsidR="004A52CE" w:rsidRDefault="004A52CE" w:rsidP="004A52CE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ЗАЯВА</w:t>
      </w:r>
    </w:p>
    <w:p w:rsidR="004A52CE" w:rsidRDefault="004A52CE" w:rsidP="004A52CE">
      <w:pPr>
        <w:spacing w:line="360" w:lineRule="auto"/>
        <w:jc w:val="center"/>
        <w:rPr>
          <w:sz w:val="28"/>
          <w:lang w:val="uk-UA"/>
        </w:rPr>
      </w:pPr>
    </w:p>
    <w:p w:rsidR="00340B21" w:rsidRDefault="004A52CE" w:rsidP="000E5071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Прошу перевести мене на навчання за індивідуальним графіком у зв’язку </w:t>
      </w:r>
      <w:r w:rsidR="00340B21">
        <w:rPr>
          <w:sz w:val="28"/>
          <w:lang w:val="uk-UA"/>
        </w:rPr>
        <w:t>з ____________________________________________________ на період з ___________до ____________ (або вказати семестри/триместри)</w:t>
      </w:r>
    </w:p>
    <w:p w:rsidR="00340B21" w:rsidRDefault="00340B21" w:rsidP="000E5071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З умовами переведення на навчання за індивідуальним графіком ознайомлений та згодний.</w:t>
      </w:r>
    </w:p>
    <w:p w:rsidR="00340B21" w:rsidRDefault="00340B21" w:rsidP="00340B21">
      <w:pPr>
        <w:spacing w:line="360" w:lineRule="auto"/>
        <w:ind w:firstLine="720"/>
        <w:rPr>
          <w:sz w:val="28"/>
          <w:lang w:val="uk-UA"/>
        </w:rPr>
      </w:pPr>
      <w:r>
        <w:rPr>
          <w:sz w:val="28"/>
          <w:lang w:val="uk-UA"/>
        </w:rPr>
        <w:t>Документи, що підтверджують підстави для переведення на навчання за індивідуальним графіком, додаються.</w:t>
      </w:r>
    </w:p>
    <w:p w:rsidR="00340B21" w:rsidRDefault="00340B21" w:rsidP="00340B21">
      <w:pPr>
        <w:spacing w:line="360" w:lineRule="auto"/>
        <w:ind w:firstLine="720"/>
        <w:rPr>
          <w:sz w:val="28"/>
          <w:lang w:val="uk-UA"/>
        </w:rPr>
      </w:pPr>
    </w:p>
    <w:p w:rsidR="00340B21" w:rsidRDefault="00340B21" w:rsidP="00340B21">
      <w:pPr>
        <w:spacing w:line="360" w:lineRule="auto"/>
        <w:ind w:firstLine="720"/>
        <w:rPr>
          <w:sz w:val="28"/>
          <w:lang w:val="uk-UA"/>
        </w:rPr>
      </w:pPr>
    </w:p>
    <w:p w:rsidR="00340B21" w:rsidRDefault="00340B21" w:rsidP="00340B21">
      <w:pPr>
        <w:spacing w:line="360" w:lineRule="auto"/>
        <w:ind w:firstLine="720"/>
        <w:rPr>
          <w:sz w:val="28"/>
          <w:lang w:val="uk-UA"/>
        </w:rPr>
      </w:pPr>
    </w:p>
    <w:p w:rsidR="00340B21" w:rsidRPr="00050E27" w:rsidRDefault="00340B21" w:rsidP="00340B21">
      <w:pPr>
        <w:spacing w:line="360" w:lineRule="auto"/>
        <w:ind w:firstLine="720"/>
        <w:rPr>
          <w:sz w:val="28"/>
          <w:lang w:val="uk-UA"/>
        </w:rPr>
        <w:sectPr w:rsidR="00340B21" w:rsidRPr="00050E27" w:rsidSect="00563B96">
          <w:pgSz w:w="11910" w:h="16840"/>
          <w:pgMar w:top="1040" w:right="740" w:bottom="960" w:left="1701" w:header="0" w:footer="779" w:gutter="0"/>
          <w:cols w:space="720"/>
        </w:sectPr>
      </w:pPr>
      <w:r>
        <w:rPr>
          <w:sz w:val="28"/>
          <w:lang w:val="uk-UA"/>
        </w:rPr>
        <w:t>Дата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Підпис</w:t>
      </w:r>
    </w:p>
    <w:p w:rsidR="006B4841" w:rsidRPr="00050E27" w:rsidRDefault="006B4841" w:rsidP="004A52CE">
      <w:pPr>
        <w:pStyle w:val="a3"/>
        <w:tabs>
          <w:tab w:val="left" w:pos="1100"/>
          <w:tab w:val="left" w:pos="1623"/>
          <w:tab w:val="left" w:pos="2858"/>
        </w:tabs>
        <w:spacing w:line="317" w:lineRule="exact"/>
        <w:jc w:val="both"/>
        <w:rPr>
          <w:lang w:val="uk-UA"/>
        </w:rPr>
        <w:sectPr w:rsidR="006B4841" w:rsidRPr="00050E27" w:rsidSect="00563B96">
          <w:footerReference w:type="default" r:id="rId10"/>
          <w:type w:val="continuous"/>
          <w:pgSz w:w="11910" w:h="16840"/>
          <w:pgMar w:top="1360" w:right="380" w:bottom="280" w:left="1701" w:header="720" w:footer="720" w:gutter="0"/>
          <w:cols w:num="3" w:space="720" w:equalWidth="0">
            <w:col w:w="2548" w:space="40"/>
            <w:col w:w="4967" w:space="39"/>
            <w:col w:w="3496"/>
          </w:cols>
        </w:sectPr>
      </w:pPr>
    </w:p>
    <w:p w:rsidR="00933DBE" w:rsidRPr="00050E27" w:rsidRDefault="00933DBE" w:rsidP="002457A2">
      <w:pPr>
        <w:spacing w:line="360" w:lineRule="auto"/>
        <w:ind w:firstLine="851"/>
        <w:jc w:val="both"/>
        <w:rPr>
          <w:sz w:val="2"/>
          <w:lang w:val="uk-UA"/>
        </w:rPr>
      </w:pPr>
    </w:p>
    <w:sectPr w:rsidR="00933DBE" w:rsidRPr="00050E27" w:rsidSect="002457A2">
      <w:footerReference w:type="default" r:id="rId11"/>
      <w:pgSz w:w="11910" w:h="16840"/>
      <w:pgMar w:top="1040" w:right="740" w:bottom="960" w:left="1701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4E" w:rsidRDefault="00E5114E" w:rsidP="00933DBE">
      <w:r>
        <w:separator/>
      </w:r>
    </w:p>
  </w:endnote>
  <w:endnote w:type="continuationSeparator" w:id="0">
    <w:p w:rsidR="00E5114E" w:rsidRDefault="00E5114E" w:rsidP="0093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40" w:rsidRDefault="00E5114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4.85pt;margin-top:791.95pt;width:10pt;height:15.3pt;z-index:-39304;mso-position-horizontal-relative:page;mso-position-vertical-relative:page" filled="f" stroked="f">
          <v:textbox inset="0,0,0,0">
            <w:txbxContent>
              <w:p w:rsidR="00A90C40" w:rsidRDefault="00A90C40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40" w:rsidRDefault="00A90C40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40" w:rsidRDefault="00E5114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45pt;margin-top:791.95pt;width:16pt;height:15.3pt;z-index:-39256;mso-position-horizontal-relative:page;mso-position-vertical-relative:page" filled="f" stroked="f">
          <v:textbox inset="0,0,0,0">
            <w:txbxContent>
              <w:p w:rsidR="00A90C40" w:rsidRDefault="00481B75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A90C4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E6155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4E" w:rsidRDefault="00E5114E" w:rsidP="00933DBE">
      <w:r>
        <w:separator/>
      </w:r>
    </w:p>
  </w:footnote>
  <w:footnote w:type="continuationSeparator" w:id="0">
    <w:p w:rsidR="00E5114E" w:rsidRDefault="00E5114E" w:rsidP="00933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1D9"/>
    <w:multiLevelType w:val="multilevel"/>
    <w:tmpl w:val="F12495B0"/>
    <w:lvl w:ilvl="0">
      <w:start w:val="1"/>
      <w:numFmt w:val="decimal"/>
      <w:lvlText w:val="%1"/>
      <w:lvlJc w:val="left"/>
      <w:pPr>
        <w:ind w:left="102" w:hanging="518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2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1993" w:hanging="51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39" w:hanging="51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86" w:hanging="51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33" w:hanging="51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79" w:hanging="51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26" w:hanging="51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73" w:hanging="518"/>
      </w:pPr>
      <w:rPr>
        <w:rFonts w:hint="default"/>
        <w:lang w:val="en-US" w:eastAsia="en-US" w:bidi="en-US"/>
      </w:rPr>
    </w:lvl>
  </w:abstractNum>
  <w:abstractNum w:abstractNumId="1">
    <w:nsid w:val="2E664450"/>
    <w:multiLevelType w:val="multilevel"/>
    <w:tmpl w:val="09B01C6C"/>
    <w:lvl w:ilvl="0">
      <w:start w:val="4"/>
      <w:numFmt w:val="decimal"/>
      <w:lvlText w:val="%1"/>
      <w:lvlJc w:val="left"/>
      <w:pPr>
        <w:ind w:left="102" w:hanging="771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1993" w:hanging="77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39" w:hanging="77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86" w:hanging="77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33" w:hanging="77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79" w:hanging="77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26" w:hanging="77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73" w:hanging="771"/>
      </w:pPr>
      <w:rPr>
        <w:rFonts w:hint="default"/>
        <w:lang w:val="en-US" w:eastAsia="en-US" w:bidi="en-US"/>
      </w:rPr>
    </w:lvl>
  </w:abstractNum>
  <w:abstractNum w:abstractNumId="2">
    <w:nsid w:val="313C0DE7"/>
    <w:multiLevelType w:val="multilevel"/>
    <w:tmpl w:val="4C62B8F6"/>
    <w:lvl w:ilvl="0">
      <w:start w:val="2"/>
      <w:numFmt w:val="decimal"/>
      <w:lvlText w:val="%1"/>
      <w:lvlJc w:val="left"/>
      <w:pPr>
        <w:ind w:left="102" w:hanging="521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2" w:hanging="521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1993" w:hanging="52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39" w:hanging="52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86" w:hanging="52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33" w:hanging="52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79" w:hanging="52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26" w:hanging="52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73" w:hanging="521"/>
      </w:pPr>
      <w:rPr>
        <w:rFonts w:hint="default"/>
        <w:lang w:val="en-US" w:eastAsia="en-US" w:bidi="en-US"/>
      </w:rPr>
    </w:lvl>
  </w:abstractNum>
  <w:abstractNum w:abstractNumId="3">
    <w:nsid w:val="43B66739"/>
    <w:multiLevelType w:val="hybridMultilevel"/>
    <w:tmpl w:val="8BFE38AC"/>
    <w:lvl w:ilvl="0" w:tplc="AF0832CE">
      <w:numFmt w:val="bullet"/>
      <w:lvlText w:val="-"/>
      <w:lvlJc w:val="left"/>
      <w:pPr>
        <w:ind w:left="10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8E2223C0">
      <w:numFmt w:val="bullet"/>
      <w:lvlText w:val="•"/>
      <w:lvlJc w:val="left"/>
      <w:pPr>
        <w:ind w:left="1046" w:hanging="272"/>
      </w:pPr>
      <w:rPr>
        <w:rFonts w:hint="default"/>
        <w:lang w:val="en-US" w:eastAsia="en-US" w:bidi="en-US"/>
      </w:rPr>
    </w:lvl>
    <w:lvl w:ilvl="2" w:tplc="017091F2">
      <w:numFmt w:val="bullet"/>
      <w:lvlText w:val="•"/>
      <w:lvlJc w:val="left"/>
      <w:pPr>
        <w:ind w:left="1993" w:hanging="272"/>
      </w:pPr>
      <w:rPr>
        <w:rFonts w:hint="default"/>
        <w:lang w:val="en-US" w:eastAsia="en-US" w:bidi="en-US"/>
      </w:rPr>
    </w:lvl>
    <w:lvl w:ilvl="3" w:tplc="55A28B2E">
      <w:numFmt w:val="bullet"/>
      <w:lvlText w:val="•"/>
      <w:lvlJc w:val="left"/>
      <w:pPr>
        <w:ind w:left="2939" w:hanging="272"/>
      </w:pPr>
      <w:rPr>
        <w:rFonts w:hint="default"/>
        <w:lang w:val="en-US" w:eastAsia="en-US" w:bidi="en-US"/>
      </w:rPr>
    </w:lvl>
    <w:lvl w:ilvl="4" w:tplc="0362327C">
      <w:numFmt w:val="bullet"/>
      <w:lvlText w:val="•"/>
      <w:lvlJc w:val="left"/>
      <w:pPr>
        <w:ind w:left="3886" w:hanging="272"/>
      </w:pPr>
      <w:rPr>
        <w:rFonts w:hint="default"/>
        <w:lang w:val="en-US" w:eastAsia="en-US" w:bidi="en-US"/>
      </w:rPr>
    </w:lvl>
    <w:lvl w:ilvl="5" w:tplc="3A7274B2">
      <w:numFmt w:val="bullet"/>
      <w:lvlText w:val="•"/>
      <w:lvlJc w:val="left"/>
      <w:pPr>
        <w:ind w:left="4833" w:hanging="272"/>
      </w:pPr>
      <w:rPr>
        <w:rFonts w:hint="default"/>
        <w:lang w:val="en-US" w:eastAsia="en-US" w:bidi="en-US"/>
      </w:rPr>
    </w:lvl>
    <w:lvl w:ilvl="6" w:tplc="64F45B40">
      <w:numFmt w:val="bullet"/>
      <w:lvlText w:val="•"/>
      <w:lvlJc w:val="left"/>
      <w:pPr>
        <w:ind w:left="5779" w:hanging="272"/>
      </w:pPr>
      <w:rPr>
        <w:rFonts w:hint="default"/>
        <w:lang w:val="en-US" w:eastAsia="en-US" w:bidi="en-US"/>
      </w:rPr>
    </w:lvl>
    <w:lvl w:ilvl="7" w:tplc="2DD6BC92">
      <w:numFmt w:val="bullet"/>
      <w:lvlText w:val="•"/>
      <w:lvlJc w:val="left"/>
      <w:pPr>
        <w:ind w:left="6726" w:hanging="272"/>
      </w:pPr>
      <w:rPr>
        <w:rFonts w:hint="default"/>
        <w:lang w:val="en-US" w:eastAsia="en-US" w:bidi="en-US"/>
      </w:rPr>
    </w:lvl>
    <w:lvl w:ilvl="8" w:tplc="B8227496">
      <w:numFmt w:val="bullet"/>
      <w:lvlText w:val="•"/>
      <w:lvlJc w:val="left"/>
      <w:pPr>
        <w:ind w:left="7673" w:hanging="272"/>
      </w:pPr>
      <w:rPr>
        <w:rFonts w:hint="default"/>
        <w:lang w:val="en-US" w:eastAsia="en-US" w:bidi="en-US"/>
      </w:rPr>
    </w:lvl>
  </w:abstractNum>
  <w:abstractNum w:abstractNumId="4">
    <w:nsid w:val="7F356D79"/>
    <w:multiLevelType w:val="multilevel"/>
    <w:tmpl w:val="D2664768"/>
    <w:lvl w:ilvl="0">
      <w:start w:val="3"/>
      <w:numFmt w:val="decimal"/>
      <w:lvlText w:val="%1"/>
      <w:lvlJc w:val="left"/>
      <w:pPr>
        <w:ind w:left="102" w:hanging="631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2" w:hanging="63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1993" w:hanging="63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39" w:hanging="63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86" w:hanging="63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33" w:hanging="63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79" w:hanging="63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26" w:hanging="63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73" w:hanging="63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33DBE"/>
    <w:rsid w:val="00050E27"/>
    <w:rsid w:val="000E5071"/>
    <w:rsid w:val="00133CFE"/>
    <w:rsid w:val="001A6902"/>
    <w:rsid w:val="001D33CF"/>
    <w:rsid w:val="002457A2"/>
    <w:rsid w:val="002B4B5F"/>
    <w:rsid w:val="00324D42"/>
    <w:rsid w:val="00340B21"/>
    <w:rsid w:val="00381977"/>
    <w:rsid w:val="003E07E5"/>
    <w:rsid w:val="00407A14"/>
    <w:rsid w:val="00476E28"/>
    <w:rsid w:val="00481B75"/>
    <w:rsid w:val="004A52CE"/>
    <w:rsid w:val="005374A9"/>
    <w:rsid w:val="00563B96"/>
    <w:rsid w:val="005F4AED"/>
    <w:rsid w:val="006B4841"/>
    <w:rsid w:val="00801F1D"/>
    <w:rsid w:val="008857C4"/>
    <w:rsid w:val="008D180A"/>
    <w:rsid w:val="00917084"/>
    <w:rsid w:val="00933DBE"/>
    <w:rsid w:val="00A12301"/>
    <w:rsid w:val="00A51116"/>
    <w:rsid w:val="00A5594F"/>
    <w:rsid w:val="00A90C40"/>
    <w:rsid w:val="00BA4E1E"/>
    <w:rsid w:val="00C335D9"/>
    <w:rsid w:val="00C806AD"/>
    <w:rsid w:val="00D3485B"/>
    <w:rsid w:val="00D4017D"/>
    <w:rsid w:val="00E5114E"/>
    <w:rsid w:val="00EE5214"/>
    <w:rsid w:val="00FA4B03"/>
    <w:rsid w:val="00FE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3DBE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3D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3DBE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33DBE"/>
    <w:pPr>
      <w:ind w:left="429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33DBE"/>
    <w:pPr>
      <w:ind w:left="102" w:right="103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933DBE"/>
  </w:style>
  <w:style w:type="paragraph" w:styleId="a5">
    <w:name w:val="Balloon Text"/>
    <w:basedOn w:val="a"/>
    <w:link w:val="a6"/>
    <w:uiPriority w:val="99"/>
    <w:semiHidden/>
    <w:unhideWhenUsed/>
    <w:rsid w:val="008857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7C4"/>
    <w:rPr>
      <w:rFonts w:ascii="Tahoma" w:eastAsia="Times New Roman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unhideWhenUsed/>
    <w:rsid w:val="00D401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017D"/>
    <w:rPr>
      <w:rFonts w:ascii="Times New Roman" w:eastAsia="Times New Roman" w:hAnsi="Times New Roman" w:cs="Times New Roman"/>
      <w:lang w:bidi="en-US"/>
    </w:rPr>
  </w:style>
  <w:style w:type="paragraph" w:styleId="a9">
    <w:name w:val="footer"/>
    <w:basedOn w:val="a"/>
    <w:link w:val="aa"/>
    <w:uiPriority w:val="99"/>
    <w:unhideWhenUsed/>
    <w:rsid w:val="00D401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017D"/>
    <w:rPr>
      <w:rFonts w:ascii="Times New Roman" w:eastAsia="Times New Roman" w:hAnsi="Times New Roman" w:cs="Times New Roman"/>
      <w:lang w:bidi="en-US"/>
    </w:rPr>
  </w:style>
  <w:style w:type="table" w:customStyle="1" w:styleId="1">
    <w:name w:val="Сетка таблицы1"/>
    <w:basedOn w:val="a1"/>
    <w:next w:val="ab"/>
    <w:uiPriority w:val="59"/>
    <w:rsid w:val="005374A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537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85664-EFA3-4BB1-845B-32C09475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955</Words>
  <Characters>5450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Бахмут - 2017</vt:lpstr>
      <vt:lpstr>    І. ВСТУПНА ЧАСТИНА</vt:lpstr>
      <vt:lpstr>    ІІ. ЗАГАЛЬНІ ПІДХОДИ ЩОДО РЕАЛІЗАЦІЇ ІНДИВІДУАЛЬНОГО НАВЧАННЯ СТУДЕНТІВ</vt:lpstr>
      <vt:lpstr>    ІІІ. ПОРЯДОК ОРГАНІЗАЦІЯ ІНДИВІДУАЛЬНОГО НАВЧАННЯ СТУДЕНТІВ ЗА ІНДИВІДУАЛЬНИМ ГР</vt:lpstr>
      <vt:lpstr>    Директорові інституту 	</vt:lpstr>
      <vt:lpstr>    З А Я В А</vt:lpstr>
      <vt:lpstr>    Н А К А З</vt:lpstr>
      <vt:lpstr>    Н А К А З</vt:lpstr>
      <vt:lpstr>    Директору інституту 	</vt:lpstr>
      <vt:lpstr>    З А Я В А</vt:lpstr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Заступник Декана</dc:creator>
  <cp:lastModifiedBy>User</cp:lastModifiedBy>
  <cp:revision>19</cp:revision>
  <cp:lastPrinted>2017-10-25T11:53:00Z</cp:lastPrinted>
  <dcterms:created xsi:type="dcterms:W3CDTF">2017-10-25T07:46:00Z</dcterms:created>
  <dcterms:modified xsi:type="dcterms:W3CDTF">2019-10-29T15:46:00Z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2016-05-23T00:00:00Z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2017-10-25T00:00:00Z</vt:filetime>
  </property>
</Properties>
</file>