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955" w:rsidRPr="00A93BD7" w:rsidRDefault="00B53955" w:rsidP="00B5395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B53955" w:rsidRDefault="00B53955" w:rsidP="00B5395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щорічного оцінювання науково-педагогічних і педагогічних працівників ЗВО</w:t>
      </w:r>
    </w:p>
    <w:p w:rsidR="00A93BD7" w:rsidRPr="00A93BD7" w:rsidRDefault="00474680" w:rsidP="00A93BD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КОЛОМІЄЦЬ ЮЛІЇ ЮРІЇВНИ</w:t>
      </w:r>
      <w:r w:rsidR="00A93BD7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A93BD7" w:rsidRDefault="00A93BD7" w:rsidP="00A93BD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викладача </w:t>
      </w:r>
      <w:r w:rsidRPr="000B01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кафедри </w:t>
      </w:r>
      <w:r w:rsidR="00474680" w:rsidRPr="000B01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фінансів</w:t>
      </w:r>
    </w:p>
    <w:p w:rsidR="00A93BD7" w:rsidRDefault="00A93BD7" w:rsidP="00A93BD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93BD7">
        <w:rPr>
          <w:rFonts w:ascii="Times New Roman" w:hAnsi="Times New Roman" w:cs="Times New Roman"/>
          <w:sz w:val="24"/>
          <w:szCs w:val="24"/>
          <w:lang w:val="uk-UA"/>
        </w:rPr>
        <w:t>(Відповідно до Ліцензійних умов провадження освітньої діяльності закладів вищої освіти, затверджених Постановою КМУ у редакції від 10.05.2018 р. №347)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9"/>
        <w:gridCol w:w="8092"/>
      </w:tblGrid>
      <w:tr w:rsidR="00A93BD7" w:rsidTr="00012C57">
        <w:tc>
          <w:tcPr>
            <w:tcW w:w="1479" w:type="dxa"/>
          </w:tcPr>
          <w:p w:rsidR="00A93BD7" w:rsidRDefault="00A4531F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(або пункт ліцензійних умов)</w:t>
            </w:r>
          </w:p>
        </w:tc>
        <w:tc>
          <w:tcPr>
            <w:tcW w:w="8092" w:type="dxa"/>
          </w:tcPr>
          <w:p w:rsidR="00A93BD7" w:rsidRDefault="00C75C4D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 показника</w:t>
            </w:r>
          </w:p>
        </w:tc>
      </w:tr>
      <w:tr w:rsidR="00C75C4D" w:rsidTr="00012C57">
        <w:tc>
          <w:tcPr>
            <w:tcW w:w="1479" w:type="dxa"/>
          </w:tcPr>
          <w:p w:rsidR="00C75C4D" w:rsidRDefault="00181E7F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092" w:type="dxa"/>
          </w:tcPr>
          <w:p w:rsidR="00C75C4D" w:rsidRDefault="00181E7F" w:rsidP="004934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секретаря приймальної комісії</w:t>
            </w:r>
          </w:p>
        </w:tc>
      </w:tr>
      <w:tr w:rsidR="00C75C4D" w:rsidRPr="00012C57" w:rsidTr="00012C57">
        <w:tc>
          <w:tcPr>
            <w:tcW w:w="1479" w:type="dxa"/>
          </w:tcPr>
          <w:p w:rsidR="00C75C4D" w:rsidRDefault="00012C57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092" w:type="dxa"/>
          </w:tcPr>
          <w:p w:rsidR="00012C57" w:rsidRDefault="00012C57" w:rsidP="00012C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Методичні рекомендації щодо виконання магістерської роботи для студентів ступеня освіти «Магістр» спеціальності 072 «»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Фінанси,банківська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справа та страхування» / укладачі: О.А. Ракітіна, С.Я.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Берсуцька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Ю.Ю. Коломієць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ПВНЗ «Донецький університет економіки та права», 2019. – 44с.</w:t>
            </w:r>
          </w:p>
          <w:p w:rsidR="00012C57" w:rsidRDefault="00012C57" w:rsidP="00012C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Методичні рекомендації щодо проходження виробничої практики для студентів ступеня освіти «Бакалавр» спеціальності: 072 «Фінанси, банківська справа та страхування»  / укладачі: О.А. Ракітіна, Ю.Ю. Коломієць, М.С.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Фесіна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ПВНЗ «Донецький університет економіки та права», 2019. -38с.</w:t>
            </w:r>
          </w:p>
          <w:p w:rsidR="00012C57" w:rsidRPr="00181E7F" w:rsidRDefault="00012C57" w:rsidP="00012C5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181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Фінанси. Курс лекцій  для студентів ступеня освіти «Бакалавр» спеціальності: 072 "Фінанси, банківська справа та страхування» / укладачі: О.А. Ігнатова, </w:t>
            </w:r>
            <w:proofErr w:type="spellStart"/>
            <w:r w:rsidRPr="00181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Ю.Ю.Коломієць</w:t>
            </w:r>
            <w:proofErr w:type="spellEnd"/>
            <w:r w:rsidRPr="00181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81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С.М.Статівкіна</w:t>
            </w:r>
            <w:proofErr w:type="spellEnd"/>
            <w:r w:rsidRPr="00181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181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Бахмут</w:t>
            </w:r>
            <w:proofErr w:type="spellEnd"/>
            <w:r w:rsidRPr="00181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ПВНЗ «Донецький університет економіки та права», 2018.–</w:t>
            </w:r>
            <w:r w:rsidRPr="00181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43 </w:t>
            </w:r>
            <w:r w:rsidRPr="00181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</w:p>
          <w:p w:rsidR="00C75C4D" w:rsidRPr="00012C57" w:rsidRDefault="00012C57" w:rsidP="0049340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Pr="00181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Податкова система. Навчальний посібник для самостійного вивчення дисципліни  для студентів ступеня освіти «Бакалавр» спеціальності: 072 "Фінанси, банківська справа та страхування» / укладачі: О.А. Ігнатова, </w:t>
            </w:r>
            <w:proofErr w:type="spellStart"/>
            <w:r w:rsidRPr="00181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Ю.Ю.Коломієць</w:t>
            </w:r>
            <w:proofErr w:type="spellEnd"/>
            <w:r w:rsidRPr="00181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81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С.М.Статівкіна</w:t>
            </w:r>
            <w:proofErr w:type="spellEnd"/>
            <w:r w:rsidRPr="00181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181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Бахмут</w:t>
            </w:r>
            <w:proofErr w:type="spellEnd"/>
            <w:r w:rsidRPr="00181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ПВНЗ «Донецький університет економіки та права», 2018.–</w:t>
            </w:r>
            <w:r w:rsidRPr="00181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238 </w:t>
            </w:r>
            <w:r w:rsidRPr="00181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</w:p>
        </w:tc>
      </w:tr>
      <w:tr w:rsidR="00C75C4D" w:rsidRPr="00012C57" w:rsidTr="00012C57">
        <w:tc>
          <w:tcPr>
            <w:tcW w:w="1479" w:type="dxa"/>
          </w:tcPr>
          <w:p w:rsidR="00C75C4D" w:rsidRDefault="00012C57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8092" w:type="dxa"/>
          </w:tcPr>
          <w:p w:rsidR="00C75C4D" w:rsidRDefault="00012C57" w:rsidP="004934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Витяг з трудової книжки АВ №765443 ( записи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підставі Наказів № 103-к від 13.08.2007р.; №19-к від 01.04.2010р.; №73-к від 30.09.2011р.; №003 від 16.06.2012р.; №177-к від 06.11.2017р.)</w:t>
            </w:r>
          </w:p>
        </w:tc>
      </w:tr>
      <w:tr w:rsidR="00C75C4D" w:rsidRPr="00012C57" w:rsidTr="00012C57">
        <w:tc>
          <w:tcPr>
            <w:tcW w:w="1479" w:type="dxa"/>
          </w:tcPr>
          <w:p w:rsidR="00C75C4D" w:rsidRDefault="00012C57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092" w:type="dxa"/>
          </w:tcPr>
          <w:p w:rsidR="00C75C4D" w:rsidRDefault="00012C57" w:rsidP="004934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 підприємства.</w:t>
            </w:r>
          </w:p>
        </w:tc>
      </w:tr>
      <w:tr w:rsidR="00C75C4D" w:rsidRPr="00012C57" w:rsidTr="00012C57">
        <w:tc>
          <w:tcPr>
            <w:tcW w:w="1479" w:type="dxa"/>
          </w:tcPr>
          <w:p w:rsidR="00C75C4D" w:rsidRDefault="00012C57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кваліфікації</w:t>
            </w:r>
          </w:p>
        </w:tc>
        <w:tc>
          <w:tcPr>
            <w:tcW w:w="8092" w:type="dxa"/>
          </w:tcPr>
          <w:p w:rsidR="00C75C4D" w:rsidRPr="00012C57" w:rsidRDefault="00012C57" w:rsidP="00012C57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12C5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Навчально-науковий </w:t>
            </w:r>
            <w:proofErr w:type="spellStart"/>
            <w:r w:rsidRPr="00012C5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професійно</w:t>
            </w:r>
            <w:proofErr w:type="spellEnd"/>
            <w:r w:rsidRPr="00012C57">
              <w:rPr>
                <w:rFonts w:ascii="Times New Roman" w:hAnsi="Times New Roman"/>
                <w:sz w:val="24"/>
                <w:szCs w:val="24"/>
                <w:lang w:val="uk-UA" w:eastAsia="ru-RU"/>
              </w:rPr>
              <w:t>-педагогічний інститут Української інженерно-педа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гогічної академії (м.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Бахмут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). </w:t>
            </w:r>
            <w:r w:rsidRPr="00012C57">
              <w:rPr>
                <w:rFonts w:ascii="Times New Roman" w:hAnsi="Times New Roman"/>
                <w:sz w:val="24"/>
                <w:szCs w:val="24"/>
                <w:lang w:val="uk-UA"/>
              </w:rPr>
              <w:t>Свідоцтво  № ПК 02071228/002881-19.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012C57">
              <w:rPr>
                <w:rFonts w:ascii="Times New Roman" w:hAnsi="Times New Roman"/>
                <w:sz w:val="24"/>
                <w:szCs w:val="24"/>
                <w:lang w:val="uk-UA"/>
              </w:rPr>
              <w:t>«Маркетинг», «Податкова система», «Фінансовий ринок», «Фінансовий аналіз», «Фінансова діяльність суб’єктів  господарювання», 2019р.</w:t>
            </w:r>
          </w:p>
        </w:tc>
        <w:bookmarkStart w:id="0" w:name="_GoBack"/>
        <w:bookmarkEnd w:id="0"/>
      </w:tr>
    </w:tbl>
    <w:p w:rsidR="00A93BD7" w:rsidRPr="00A93BD7" w:rsidRDefault="00A93BD7" w:rsidP="00A93BD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93BD7" w:rsidRPr="00A93BD7" w:rsidSect="00051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BD7"/>
    <w:rsid w:val="00012C57"/>
    <w:rsid w:val="00051D93"/>
    <w:rsid w:val="000B01AD"/>
    <w:rsid w:val="001809D8"/>
    <w:rsid w:val="00181E7F"/>
    <w:rsid w:val="001D35A2"/>
    <w:rsid w:val="0038549A"/>
    <w:rsid w:val="00474680"/>
    <w:rsid w:val="00493403"/>
    <w:rsid w:val="007A5E92"/>
    <w:rsid w:val="009E2381"/>
    <w:rsid w:val="00A4531F"/>
    <w:rsid w:val="00A93BD7"/>
    <w:rsid w:val="00B53955"/>
    <w:rsid w:val="00BF29EB"/>
    <w:rsid w:val="00C00B16"/>
    <w:rsid w:val="00C75C4D"/>
    <w:rsid w:val="00D559DE"/>
    <w:rsid w:val="00DF3BCB"/>
    <w:rsid w:val="00DF543F"/>
    <w:rsid w:val="00F9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FAFB0"/>
  <w15:docId w15:val="{6261FAB2-4607-491A-B3F4-D00324CF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DFCD9-1682-4609-A138-463F6F53B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2020-01-28T09:49:00Z</dcterms:created>
  <dcterms:modified xsi:type="dcterms:W3CDTF">2021-03-04T09:07:00Z</dcterms:modified>
</cp:coreProperties>
</file>