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61" w:rsidRDefault="00CC3D61" w:rsidP="00751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Напрямки наукової роботи в ПВНЗ «Дон УЕП»</w:t>
      </w:r>
    </w:p>
    <w:p w:rsidR="007629F5" w:rsidRPr="00D74C96" w:rsidRDefault="007629F5" w:rsidP="00751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Наукова діяльність у ПВНЗ «Дон</w:t>
      </w:r>
      <w:r w:rsidR="00645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УЕП»  планується, організовується і здійснюється відповідно до вимог законів України «Про освіту», «Про вищу освіту», «Про наукову і науково-технічну діяльність» та є невід’ємною складовою навчального процесу, її науковим підґрунтям. Планування та організація наукової роботи здійснюється з урахуванням персональних наукових інтересів викладачів університету, потреб університету та вимог бізнесу.</w:t>
      </w:r>
    </w:p>
    <w:p w:rsidR="007629F5" w:rsidRPr="00D74C96" w:rsidRDefault="003D060B" w:rsidP="007629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</w:t>
      </w:r>
      <w:r w:rsidR="007629F5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Стратегічними напрямами науково-дослідної роботи є: дослідження механізму трансформації стратегічних цілей людського капіталу; аспекти управління конкурентоспроможністю підприємств в умовах глобалізаційних міжна</w:t>
      </w:r>
      <w:r w:rsidR="00D61089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родних інноваційно-інвестиційних</w:t>
      </w:r>
      <w:r w:rsidR="007629F5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61089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процесів</w:t>
      </w:r>
      <w:r w:rsidR="007629F5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</w:t>
      </w:r>
      <w:r w:rsidR="00D61089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методологія управління зовнішньоекономічною діяльністю промислових підприємств; аналіз внутрішнього ті зовнішнього середовища фірми; сучасна політика у сфері боротьби із злочинністю в Україні; корупційні та інші злочини, що вчиняються у сфері виконання покарань; криміналістичне, судово-експертне забезпечення та оперативно-розшукове супроводження досудового розслідування злочинів у сфері суспільної моралі.</w:t>
      </w:r>
    </w:p>
    <w:p w:rsidR="007629F5" w:rsidRPr="00D74C96" w:rsidRDefault="00733333" w:rsidP="007629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</w:t>
      </w:r>
      <w:r w:rsidR="00D47DC6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7629F5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ід час виконання </w:t>
      </w:r>
      <w:r w:rsidR="00D47DC6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науково- дослідних робіт </w:t>
      </w:r>
      <w:r w:rsidR="007629F5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формується науково-методичне забезпечення дисциплін спеціальностей, </w:t>
      </w:r>
      <w:r w:rsidR="00D47DC6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629F5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готуються наукові статті</w:t>
      </w:r>
      <w:r w:rsidR="00D47DC6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навчальні посібники</w:t>
      </w:r>
      <w:r w:rsidR="007629F5"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монографії, зокрема: </w:t>
      </w:r>
    </w:p>
    <w:p w:rsidR="00D47DC6" w:rsidRPr="00D74C96" w:rsidRDefault="00D47DC6" w:rsidP="00D47D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D74C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Монографії</w:t>
      </w:r>
    </w:p>
    <w:p w:rsidR="00300EAB" w:rsidRPr="00D74C96" w:rsidRDefault="00300EAB" w:rsidP="00300EAB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2"/>
          <w:sz w:val="28"/>
          <w:szCs w:val="28"/>
          <w:lang w:val="uk-UA"/>
        </w:rPr>
      </w:pPr>
      <w:r w:rsidRPr="00D74C96">
        <w:rPr>
          <w:color w:val="000000" w:themeColor="text1"/>
          <w:sz w:val="28"/>
          <w:szCs w:val="28"/>
          <w:lang w:val="uk-UA"/>
        </w:rPr>
        <w:t xml:space="preserve">Управління конкурентоспроможністю підприємств в умовах глобалізаційних міжнародних інноваційно-інвестиційних процесів: монографія / А.В. </w:t>
      </w:r>
      <w:proofErr w:type="spellStart"/>
      <w:r w:rsidRPr="00D74C96">
        <w:rPr>
          <w:color w:val="000000" w:themeColor="text1"/>
          <w:sz w:val="28"/>
          <w:szCs w:val="28"/>
          <w:lang w:val="uk-UA"/>
        </w:rPr>
        <w:t>Гнєдков</w:t>
      </w:r>
      <w:proofErr w:type="spellEnd"/>
      <w:r w:rsidRPr="00D74C96">
        <w:rPr>
          <w:color w:val="000000" w:themeColor="text1"/>
          <w:sz w:val="28"/>
          <w:szCs w:val="28"/>
          <w:lang w:val="uk-UA"/>
        </w:rPr>
        <w:t xml:space="preserve">, М.М. </w:t>
      </w:r>
      <w:proofErr w:type="spellStart"/>
      <w:r w:rsidRPr="00D74C96">
        <w:rPr>
          <w:color w:val="000000" w:themeColor="text1"/>
          <w:sz w:val="28"/>
          <w:szCs w:val="28"/>
          <w:lang w:val="uk-UA"/>
        </w:rPr>
        <w:t>Шиков</w:t>
      </w:r>
      <w:proofErr w:type="spellEnd"/>
      <w:r w:rsidRPr="00D74C96">
        <w:rPr>
          <w:color w:val="000000" w:themeColor="text1"/>
          <w:sz w:val="28"/>
          <w:szCs w:val="28"/>
          <w:lang w:val="uk-UA"/>
        </w:rPr>
        <w:t xml:space="preserve">, - Лисичанськ: </w:t>
      </w:r>
      <w:proofErr w:type="spellStart"/>
      <w:r w:rsidRPr="00D74C96">
        <w:rPr>
          <w:color w:val="000000" w:themeColor="text1"/>
          <w:sz w:val="28"/>
          <w:szCs w:val="28"/>
          <w:lang w:val="uk-UA"/>
        </w:rPr>
        <w:t>ДонДТУ</w:t>
      </w:r>
      <w:proofErr w:type="spellEnd"/>
      <w:r w:rsidRPr="00D74C96">
        <w:rPr>
          <w:color w:val="000000" w:themeColor="text1"/>
          <w:sz w:val="28"/>
          <w:szCs w:val="28"/>
          <w:lang w:val="uk-UA"/>
        </w:rPr>
        <w:t xml:space="preserve">, 2015.–128с. </w:t>
      </w:r>
    </w:p>
    <w:p w:rsidR="00300EAB" w:rsidRPr="00D74C96" w:rsidRDefault="00300EAB" w:rsidP="00300EAB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2"/>
          <w:sz w:val="28"/>
          <w:szCs w:val="28"/>
          <w:lang w:val="uk-UA"/>
        </w:rPr>
      </w:pPr>
      <w:r w:rsidRPr="00D74C96">
        <w:rPr>
          <w:color w:val="000000" w:themeColor="text1"/>
          <w:sz w:val="28"/>
          <w:szCs w:val="28"/>
          <w:lang w:val="uk-UA"/>
        </w:rPr>
        <w:t xml:space="preserve">Методологія управління зовнішньоекономічною діяльністю промислових підприємств в умовах інноваційно-інвестиційної економіки : монографія / О.Е. </w:t>
      </w:r>
      <w:proofErr w:type="spellStart"/>
      <w:r w:rsidRPr="00D74C96">
        <w:rPr>
          <w:color w:val="000000" w:themeColor="text1"/>
          <w:sz w:val="28"/>
          <w:szCs w:val="28"/>
          <w:lang w:val="uk-UA"/>
        </w:rPr>
        <w:t>Лубенченко</w:t>
      </w:r>
      <w:proofErr w:type="spellEnd"/>
      <w:r w:rsidRPr="00D74C96">
        <w:rPr>
          <w:color w:val="000000" w:themeColor="text1"/>
          <w:sz w:val="28"/>
          <w:szCs w:val="28"/>
          <w:lang w:val="uk-UA"/>
        </w:rPr>
        <w:t xml:space="preserve">, А.В. </w:t>
      </w:r>
      <w:proofErr w:type="spellStart"/>
      <w:r w:rsidRPr="00D74C96">
        <w:rPr>
          <w:color w:val="000000" w:themeColor="text1"/>
          <w:sz w:val="28"/>
          <w:szCs w:val="28"/>
          <w:lang w:val="uk-UA"/>
        </w:rPr>
        <w:t>Гнєдков</w:t>
      </w:r>
      <w:proofErr w:type="spellEnd"/>
      <w:r w:rsidRPr="00D74C96">
        <w:rPr>
          <w:color w:val="000000" w:themeColor="text1"/>
          <w:sz w:val="28"/>
          <w:szCs w:val="28"/>
          <w:lang w:val="uk-UA"/>
        </w:rPr>
        <w:t xml:space="preserve">. – Лисичанськ, </w:t>
      </w:r>
      <w:proofErr w:type="spellStart"/>
      <w:r w:rsidRPr="00D74C96">
        <w:rPr>
          <w:color w:val="000000" w:themeColor="text1"/>
          <w:sz w:val="28"/>
          <w:szCs w:val="28"/>
          <w:lang w:val="uk-UA"/>
        </w:rPr>
        <w:t>ДонДТУ</w:t>
      </w:r>
      <w:proofErr w:type="spellEnd"/>
      <w:r w:rsidRPr="00D74C96">
        <w:rPr>
          <w:color w:val="000000" w:themeColor="text1"/>
          <w:sz w:val="28"/>
          <w:szCs w:val="28"/>
          <w:lang w:val="uk-UA"/>
        </w:rPr>
        <w:t>: 2016. – 243 с.</w:t>
      </w:r>
    </w:p>
    <w:p w:rsidR="00300EAB" w:rsidRPr="00D74C96" w:rsidRDefault="00300EAB" w:rsidP="00300EA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Leasing as a progressive from of lending // Theory and practice of social, economic and technological changes. Monograph. – Prague, 2018 – 388p. P.220-227</w:t>
      </w:r>
    </w:p>
    <w:p w:rsidR="00781E83" w:rsidRPr="00D74C96" w:rsidRDefault="00781E83" w:rsidP="00781E83">
      <w:pPr>
        <w:pStyle w:val="a3"/>
        <w:tabs>
          <w:tab w:val="left" w:pos="464"/>
        </w:tabs>
        <w:ind w:left="0" w:firstLine="0"/>
        <w:jc w:val="both"/>
        <w:rPr>
          <w:lang w:val="en-US"/>
        </w:rPr>
      </w:pPr>
      <w:r w:rsidRPr="00D74C96">
        <w:rPr>
          <w:lang w:val="en-US"/>
        </w:rPr>
        <w:t xml:space="preserve">Socio-economic problems of management: Collective monograph. - Thorpe-Bowker®, Melbourne, Australia, 2015.- 324 p. </w:t>
      </w:r>
      <w:proofErr w:type="spellStart"/>
      <w:r w:rsidRPr="00D74C96">
        <w:rPr>
          <w:lang w:val="en-US"/>
        </w:rPr>
        <w:t>Mikhalchenko</w:t>
      </w:r>
      <w:proofErr w:type="spellEnd"/>
      <w:r w:rsidRPr="00D74C96">
        <w:rPr>
          <w:lang w:val="en-US"/>
        </w:rPr>
        <w:t xml:space="preserve"> G.G. (P.134-141.).</w:t>
      </w:r>
    </w:p>
    <w:p w:rsidR="00781E83" w:rsidRPr="00D74C96" w:rsidRDefault="00781E83" w:rsidP="00781E83">
      <w:pPr>
        <w:pStyle w:val="a3"/>
        <w:tabs>
          <w:tab w:val="left" w:pos="464"/>
        </w:tabs>
        <w:ind w:left="0" w:firstLine="0"/>
        <w:jc w:val="both"/>
        <w:rPr>
          <w:lang w:val="en-US"/>
        </w:rPr>
      </w:pPr>
    </w:p>
    <w:p w:rsidR="00D47DC6" w:rsidRPr="00D74C96" w:rsidRDefault="00781E83" w:rsidP="00781E83">
      <w:pPr>
        <w:pStyle w:val="a3"/>
        <w:tabs>
          <w:tab w:val="left" w:pos="464"/>
        </w:tabs>
        <w:ind w:left="0" w:firstLine="0"/>
        <w:jc w:val="both"/>
        <w:rPr>
          <w:lang w:val="en-US"/>
        </w:rPr>
      </w:pPr>
      <w:r w:rsidRPr="00D74C96">
        <w:rPr>
          <w:lang w:val="de-DE"/>
        </w:rPr>
        <w:t xml:space="preserve">Konzeptuelle </w:t>
      </w:r>
      <w:proofErr w:type="spellStart"/>
      <w:r w:rsidRPr="00D74C96">
        <w:rPr>
          <w:lang w:val="de-DE"/>
        </w:rPr>
        <w:t>grundsätze</w:t>
      </w:r>
      <w:proofErr w:type="spellEnd"/>
      <w:r w:rsidRPr="00D74C96">
        <w:rPr>
          <w:lang w:val="de-DE"/>
        </w:rPr>
        <w:t xml:space="preserve"> des </w:t>
      </w:r>
      <w:proofErr w:type="spellStart"/>
      <w:r w:rsidRPr="00D74C96">
        <w:rPr>
          <w:lang w:val="de-DE"/>
        </w:rPr>
        <w:t>wirtschaftswachstums</w:t>
      </w:r>
      <w:proofErr w:type="spellEnd"/>
      <w:r w:rsidRPr="00D74C96">
        <w:rPr>
          <w:lang w:val="de-DE"/>
        </w:rPr>
        <w:t xml:space="preserve"> bei der </w:t>
      </w:r>
      <w:proofErr w:type="spellStart"/>
      <w:r w:rsidRPr="00D74C96">
        <w:rPr>
          <w:lang w:val="de-DE"/>
        </w:rPr>
        <w:t>globalisierung</w:t>
      </w:r>
      <w:proofErr w:type="spellEnd"/>
      <w:r w:rsidRPr="00D74C96">
        <w:rPr>
          <w:lang w:val="de-DE"/>
        </w:rPr>
        <w:t xml:space="preserve">: kollektive </w:t>
      </w:r>
      <w:proofErr w:type="spellStart"/>
      <w:r w:rsidRPr="00D74C96">
        <w:rPr>
          <w:lang w:val="de-DE"/>
        </w:rPr>
        <w:t>monographie</w:t>
      </w:r>
      <w:proofErr w:type="spellEnd"/>
      <w:r w:rsidRPr="00D74C96">
        <w:rPr>
          <w:lang w:val="de-DE"/>
        </w:rPr>
        <w:t xml:space="preserve"> herausgegeben vom Doktor der </w:t>
      </w:r>
      <w:proofErr w:type="spellStart"/>
      <w:r w:rsidRPr="00D74C96">
        <w:rPr>
          <w:lang w:val="de-DE"/>
        </w:rPr>
        <w:t>Wirtschaftwissenschaften</w:t>
      </w:r>
      <w:proofErr w:type="spellEnd"/>
      <w:r w:rsidRPr="00D74C96">
        <w:rPr>
          <w:lang w:val="de-DE"/>
        </w:rPr>
        <w:t xml:space="preserve">, Professor W. </w:t>
      </w:r>
      <w:proofErr w:type="spellStart"/>
      <w:r w:rsidRPr="00D74C96">
        <w:rPr>
          <w:lang w:val="de-DE"/>
        </w:rPr>
        <w:t>Jatsenko</w:t>
      </w:r>
      <w:proofErr w:type="spellEnd"/>
      <w:r w:rsidRPr="00D74C96">
        <w:rPr>
          <w:lang w:val="de-DE"/>
        </w:rPr>
        <w:t xml:space="preserve">. – Verlag SWG </w:t>
      </w:r>
      <w:proofErr w:type="spellStart"/>
      <w:r w:rsidRPr="00D74C96">
        <w:rPr>
          <w:lang w:val="de-DE"/>
        </w:rPr>
        <w:t>imex</w:t>
      </w:r>
      <w:proofErr w:type="spellEnd"/>
      <w:r w:rsidRPr="00D74C96">
        <w:rPr>
          <w:lang w:val="de-DE"/>
        </w:rPr>
        <w:t xml:space="preserve"> GmbH Nürnberg, Deutschland</w:t>
      </w:r>
      <w:r w:rsidRPr="00D74C96">
        <w:rPr>
          <w:lang w:val="en-US"/>
        </w:rPr>
        <w:t xml:space="preserve">, 2016. – 487 p. </w:t>
      </w:r>
    </w:p>
    <w:p w:rsidR="00781E83" w:rsidRPr="00D74C96" w:rsidRDefault="00781E83" w:rsidP="00781E83">
      <w:pPr>
        <w:pStyle w:val="a3"/>
        <w:tabs>
          <w:tab w:val="left" w:pos="464"/>
        </w:tabs>
        <w:ind w:left="0" w:firstLine="0"/>
        <w:jc w:val="both"/>
        <w:rPr>
          <w:sz w:val="24"/>
          <w:szCs w:val="24"/>
        </w:rPr>
      </w:pPr>
    </w:p>
    <w:p w:rsidR="00D47DC6" w:rsidRPr="00D74C96" w:rsidRDefault="00D47DC6" w:rsidP="00D47D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D74C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Навчальні посібники с грифом МОН</w:t>
      </w:r>
    </w:p>
    <w:p w:rsidR="00781E83" w:rsidRPr="00D74C96" w:rsidRDefault="00781E83" w:rsidP="00781E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Корупційні та інші злочини, що вчиняються у сфері виконання покарань: кримінологічна характеристика та запобігання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. / за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>., проф. О.Г. Колба. К.: Видавничий дім «Кондор», 2019. ()</w:t>
      </w:r>
      <w:r w:rsidR="003D060B" w:rsidRPr="00D74C96">
        <w:rPr>
          <w:rFonts w:ascii="Times New Roman" w:hAnsi="Times New Roman" w:cs="Times New Roman"/>
          <w:sz w:val="28"/>
          <w:szCs w:val="28"/>
          <w:lang w:val="uk-UA"/>
        </w:rPr>
        <w:t>Рекомендовано МОН України)</w:t>
      </w:r>
    </w:p>
    <w:p w:rsidR="00D47DC6" w:rsidRPr="00D74C96" w:rsidRDefault="00781E83" w:rsidP="003D0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 злісній непокорі вимогам адміністрації установи виконання покарань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. / за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>., проф. О.Г. Колба. Луцьк: Друкарня «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Волиньполіграф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>»™, 2019</w:t>
      </w:r>
    </w:p>
    <w:p w:rsidR="00D47DC6" w:rsidRPr="00D74C96" w:rsidRDefault="00300EAB" w:rsidP="00D47D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D74C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Наукові публікації у періодичних виданнях, які включено до науково-метричних баз, рекомендованих МОН</w:t>
      </w:r>
    </w:p>
    <w:p w:rsidR="00300EAB" w:rsidRPr="00D74C96" w:rsidRDefault="00BB4582" w:rsidP="00BB4582">
      <w:pPr>
        <w:keepNext/>
        <w:tabs>
          <w:tab w:val="left" w:pos="993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Development of the Shadow Entrepreneurship in Ukraine </w:t>
      </w:r>
      <w:proofErr w:type="spellStart"/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Revista</w:t>
      </w:r>
      <w:proofErr w:type="spellEnd"/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ESPACIOS. ISSN 0798 1015 Vol. 38 (Nº 54) Year 2017 _ Iryna MARKINA 1; Artur HNIEDKOV 2; </w:t>
      </w:r>
      <w:proofErr w:type="spellStart"/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Mykola</w:t>
      </w:r>
      <w:proofErr w:type="spellEnd"/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SOMYCH 3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[Електронний ресурс]. – Режим доступу : http://www.revistaespacios.com/a17v38n54/17385425.html</w:t>
      </w:r>
      <w:r w:rsidRPr="00D74C9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Scopus</w:t>
      </w:r>
    </w:p>
    <w:p w:rsidR="00BB4582" w:rsidRPr="00D74C96" w:rsidRDefault="00BB4582" w:rsidP="00BB4582">
      <w:pPr>
        <w:keepNext/>
        <w:tabs>
          <w:tab w:val="left" w:pos="993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Innovative</w:t>
      </w:r>
      <w:r w:rsidRPr="006453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tools</w:t>
      </w:r>
      <w:r w:rsidRPr="006453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6453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portfolio</w:t>
      </w:r>
      <w:r w:rsidRPr="006453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analysis</w:t>
      </w:r>
      <w:r w:rsidRPr="006453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6453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holding</w:t>
      </w:r>
      <w:r w:rsidRPr="006453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positioning</w:t>
      </w:r>
      <w:r w:rsidRPr="006453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matrix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Економічний часопис - ХХΙ: науковий журнал</w:t>
      </w:r>
      <w:r w:rsidRPr="00D74C96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 xml:space="preserve">. /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Інститут суспільної трансформації, Інститут регіональних досліджень НАН України. – Київ: Інститут суспільної трансформацій, 2014. - № 7-8 (1). – 112 с</w:t>
      </w:r>
      <w:r w:rsidRPr="00D74C96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 xml:space="preserve">.–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80 – 83</w:t>
      </w:r>
      <w:r w:rsidRPr="006453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</w:t>
      </w:r>
      <w:r w:rsidRPr="00D74C9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Scopus.</w:t>
      </w:r>
    </w:p>
    <w:p w:rsidR="00BB4582" w:rsidRPr="00D74C96" w:rsidRDefault="00BB4582" w:rsidP="00BB4582">
      <w:pPr>
        <w:keepNext/>
        <w:tabs>
          <w:tab w:val="left" w:pos="993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On the issue of transaction costs and synergy effect in modern corporations //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Annals of XX1 century, 2018. – № (5-6). – PP. 23-28. </w:t>
      </w:r>
      <w:r w:rsidRPr="00D74C9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Scopus</w:t>
      </w:r>
    </w:p>
    <w:p w:rsidR="00BB4582" w:rsidRPr="00D74C96" w:rsidRDefault="00BB4582" w:rsidP="00BB4582">
      <w:pPr>
        <w:spacing w:line="240" w:lineRule="auto"/>
        <w:ind w:right="-27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4C96">
        <w:rPr>
          <w:rFonts w:ascii="Times New Roman" w:hAnsi="Times New Roman" w:cs="Times New Roman"/>
          <w:sz w:val="28"/>
          <w:szCs w:val="28"/>
          <w:lang w:val="en-US"/>
        </w:rPr>
        <w:t xml:space="preserve">Administrative and legal principles of the functioning of the financial system in Ukraine and European countries: a comparative analysis Baltic Journal of Economic Studies. Vol.4 (2018), №2. P.77-82 </w:t>
      </w:r>
      <w:r w:rsidRPr="00D74C96">
        <w:rPr>
          <w:rFonts w:ascii="Times New Roman" w:hAnsi="Times New Roman" w:cs="Times New Roman"/>
          <w:b/>
          <w:sz w:val="28"/>
          <w:szCs w:val="28"/>
          <w:lang w:val="en-US"/>
        </w:rPr>
        <w:t>Web of Science</w:t>
      </w:r>
    </w:p>
    <w:p w:rsidR="00BB4582" w:rsidRPr="00D74C96" w:rsidRDefault="00BB4582" w:rsidP="00BB4582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  <w:lang w:val="en-US"/>
        </w:rPr>
      </w:pPr>
      <w:r w:rsidRPr="00D74C96">
        <w:rPr>
          <w:rFonts w:ascii="Times New Roman" w:hAnsi="Times New Roman" w:cs="Times New Roman"/>
          <w:sz w:val="28"/>
          <w:szCs w:val="28"/>
          <w:lang w:val="en-US"/>
        </w:rPr>
        <w:t xml:space="preserve">Innovative approaches in the economic sphere Baltic Journal of Economic StudiesVol.5(2019), №4 </w:t>
      </w:r>
      <w:r w:rsidRPr="00D74C96">
        <w:rPr>
          <w:rFonts w:ascii="Times New Roman" w:hAnsi="Times New Roman" w:cs="Times New Roman"/>
          <w:b/>
          <w:sz w:val="28"/>
          <w:szCs w:val="28"/>
          <w:lang w:val="en-US"/>
        </w:rPr>
        <w:t>Web of Science</w:t>
      </w:r>
    </w:p>
    <w:p w:rsidR="00BB4582" w:rsidRPr="00D74C96" w:rsidRDefault="00BB4582" w:rsidP="00BB4582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  <w:lang w:val="en-US"/>
        </w:rPr>
      </w:pPr>
      <w:r w:rsidRPr="00D74C96">
        <w:rPr>
          <w:rFonts w:ascii="Times New Roman" w:hAnsi="Times New Roman" w:cs="Times New Roman"/>
          <w:sz w:val="28"/>
          <w:szCs w:val="28"/>
          <w:lang w:val="en-US"/>
        </w:rPr>
        <w:t xml:space="preserve">Administrative and legal principles of the functioning of the financial system in Ukraine and European countries: a comparative analysis Baltic Journal of Economic Studies. Vol.4 (2018), №2. P.77-82 </w:t>
      </w:r>
      <w:r w:rsidRPr="00D74C96">
        <w:rPr>
          <w:rFonts w:ascii="Times New Roman" w:hAnsi="Times New Roman" w:cs="Times New Roman"/>
          <w:b/>
          <w:sz w:val="28"/>
          <w:szCs w:val="28"/>
          <w:lang w:val="en-US"/>
        </w:rPr>
        <w:t>Web of Science</w:t>
      </w:r>
    </w:p>
    <w:p w:rsidR="00300EAB" w:rsidRPr="00645391" w:rsidRDefault="00BB4582" w:rsidP="003D060B">
      <w:pPr>
        <w:keepNext/>
        <w:tabs>
          <w:tab w:val="left" w:pos="993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C96">
        <w:rPr>
          <w:rFonts w:ascii="Times New Roman" w:hAnsi="Times New Roman" w:cs="Times New Roman"/>
          <w:sz w:val="28"/>
          <w:szCs w:val="28"/>
          <w:lang w:val="en-US"/>
        </w:rPr>
        <w:t>Innovative approaches in the economic sphere Baltic Journal of Economic Studies. Vol</w:t>
      </w:r>
      <w:r w:rsidRPr="00645391">
        <w:rPr>
          <w:rFonts w:ascii="Times New Roman" w:hAnsi="Times New Roman" w:cs="Times New Roman"/>
          <w:sz w:val="28"/>
          <w:szCs w:val="28"/>
        </w:rPr>
        <w:t xml:space="preserve">.5(2019), №4.  </w:t>
      </w:r>
      <w:r w:rsidRPr="00D74C96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645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C9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645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C96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</w:p>
    <w:p w:rsidR="00733333" w:rsidRPr="00D74C96" w:rsidRDefault="00733333" w:rsidP="00733333">
      <w:pPr>
        <w:keepNext/>
        <w:tabs>
          <w:tab w:val="left" w:pos="993"/>
        </w:tabs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Свідоцтва на об’єкт авторського права</w:t>
      </w:r>
    </w:p>
    <w:p w:rsidR="00733333" w:rsidRPr="00D74C96" w:rsidRDefault="00733333" w:rsidP="00733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   Свідоцтво на об'єкт авторського права. Літературний твір наукового характеру «Маркетинг : методичні вказівки по організації та плануванню самостійної роботи студентів при кредитно-трансферній організації навчального процесу для студентів денної та заочної форм навчання напряму підготовки 6.010104.30 Професійна  освіта. Економіка». С</w:t>
      </w:r>
      <w:r w:rsidR="00D74C96">
        <w:rPr>
          <w:rFonts w:ascii="Times New Roman" w:hAnsi="Times New Roman" w:cs="Times New Roman"/>
          <w:sz w:val="28"/>
          <w:szCs w:val="28"/>
          <w:lang w:val="uk-UA"/>
        </w:rPr>
        <w:t>відоцт</w:t>
      </w:r>
      <w:r w:rsidRPr="00D74C96">
        <w:rPr>
          <w:rFonts w:ascii="Times New Roman" w:hAnsi="Times New Roman" w:cs="Times New Roman"/>
          <w:sz w:val="28"/>
          <w:szCs w:val="28"/>
          <w:lang w:val="uk-UA"/>
        </w:rPr>
        <w:t>во № 74546 від 06.11.2017 р</w:t>
      </w:r>
    </w:p>
    <w:p w:rsidR="00733333" w:rsidRPr="00D74C96" w:rsidRDefault="00733333" w:rsidP="00733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    Свідоцтво про реєстрацію авторського права на службовий твір наукова стаття: «Заробітна плата як індикатор соціально - економічного зростання країни» №77459 від 07.03.2018 р.</w:t>
      </w:r>
    </w:p>
    <w:p w:rsidR="00733333" w:rsidRPr="00D74C96" w:rsidRDefault="00733333" w:rsidP="00733333">
      <w:pPr>
        <w:keepNext/>
        <w:tabs>
          <w:tab w:val="left" w:pos="993"/>
        </w:tabs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33333" w:rsidRPr="00D74C96" w:rsidRDefault="00733333" w:rsidP="00D47D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3333" w:rsidRPr="00D74C96" w:rsidRDefault="00733333" w:rsidP="00D47D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B4582" w:rsidRPr="00D74C96" w:rsidRDefault="00BB4582" w:rsidP="00D47D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74C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у складі експертних комісій МОН</w:t>
      </w:r>
    </w:p>
    <w:p w:rsidR="00BB4582" w:rsidRPr="00D74C96" w:rsidRDefault="00BB4582" w:rsidP="00BB458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Сівєродонецьке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вище технічне училище, акредитація спеціальності "Обслуговування комп’ютерних систем і мереж";</w:t>
      </w:r>
    </w:p>
    <w:p w:rsidR="00BB4582" w:rsidRPr="00D74C96" w:rsidRDefault="00BB4582" w:rsidP="00BB458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ДВНЗ "Дніпропетровський коледж транспортної інфраструктури", акредитація спеціальності "Обслуговування комп’ютерних систем і мереж";</w:t>
      </w:r>
    </w:p>
    <w:p w:rsidR="00BB4582" w:rsidRPr="00D74C96" w:rsidRDefault="00BB4582" w:rsidP="00BB458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Енергетичний коледж м. Дніпродзержинськ, акредитація спеціальності "Обслуговування комп’ютерних систем і мереж";</w:t>
      </w:r>
    </w:p>
    <w:p w:rsidR="00300EAB" w:rsidRPr="00D74C96" w:rsidRDefault="00BB4582" w:rsidP="00BB458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>Горлівський машинобудівний коледж, ліцензування  спеціальності "Обслуговування комп’ютерних систем і мереж</w:t>
      </w:r>
      <w:r w:rsidRPr="00D74C96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:rsidR="00733333" w:rsidRPr="00D74C96" w:rsidRDefault="007629F5" w:rsidP="007333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D74C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Рецензування та </w:t>
      </w:r>
      <w:proofErr w:type="spellStart"/>
      <w:r w:rsidRPr="00D74C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опонування</w:t>
      </w:r>
      <w:proofErr w:type="spellEnd"/>
      <w:r w:rsidRPr="00D74C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результатів наукових досліджень</w:t>
      </w:r>
    </w:p>
    <w:p w:rsidR="00A93A86" w:rsidRPr="00D74C96" w:rsidRDefault="00A93A86" w:rsidP="0073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Зайця О. ГС. (2019 р., спеціальність 08.00.04 – економіка та управління підприємствами (за видами економічної діяльності), </w:t>
      </w:r>
    </w:p>
    <w:p w:rsidR="00A93A86" w:rsidRPr="00D74C96" w:rsidRDefault="00A93A86" w:rsidP="00A93A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Корчевного</w:t>
      </w:r>
      <w:proofErr w:type="spellEnd"/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О.Ф. (2019 р., спеціальність 08.00.04 – економіка та управління підприємствами (за видами економічної діяльності), </w:t>
      </w:r>
    </w:p>
    <w:p w:rsidR="00A93A86" w:rsidRPr="00D74C96" w:rsidRDefault="00A93A86" w:rsidP="00A93A86">
      <w:pPr>
        <w:spacing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Кочедикової</w:t>
      </w:r>
      <w:proofErr w:type="spellEnd"/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А.Є. (2019 р., спеціальність 08.00.04 – економіка та управління підприємствами (за видами економічної діяльності),</w:t>
      </w:r>
    </w:p>
    <w:p w:rsidR="00A93A86" w:rsidRPr="00D74C96" w:rsidRDefault="00A93A86" w:rsidP="00A93A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Петренко Г.С. (2019 р. спеціальність 08.00.04 – економіка та управління підприємствами (за видами економічної діяльності).</w:t>
      </w:r>
    </w:p>
    <w:p w:rsidR="00BB4582" w:rsidRPr="00D74C96" w:rsidRDefault="00A93A86" w:rsidP="00A93A8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Ільїна Т.А. (2019 р. спеціальність 08.00.04 -  економіка та управління підприємствами (за видами економічної діяльності).</w:t>
      </w:r>
    </w:p>
    <w:p w:rsidR="00A93A86" w:rsidRPr="00D74C96" w:rsidRDefault="00A93A86" w:rsidP="00A93A86">
      <w:pPr>
        <w:pStyle w:val="a3"/>
        <w:tabs>
          <w:tab w:val="left" w:pos="200"/>
          <w:tab w:val="left" w:pos="567"/>
        </w:tabs>
        <w:ind w:left="0" w:firstLine="0"/>
        <w:jc w:val="both"/>
      </w:pPr>
      <w:r w:rsidRPr="00D74C96">
        <w:t>на дисертаційну роботу Нога І.М. на здобуття наукового ступеня кандидата економічних наук (2016 р.).</w:t>
      </w:r>
    </w:p>
    <w:p w:rsidR="00A93A86" w:rsidRPr="00D74C96" w:rsidRDefault="00A93A86" w:rsidP="00A93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>на дисертаційну роботу Чуприна О.А. на здобуття наукового ступеня доктора економічних наук за спеціальністю 08.00.07 – демографія, економіка праці, соціальна економіка і політика (2018 р.).</w:t>
      </w:r>
    </w:p>
    <w:p w:rsidR="007629F5" w:rsidRPr="00D74C96" w:rsidRDefault="007629F5" w:rsidP="00762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</w:pPr>
      <w:r w:rsidRPr="00D74C9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Перелік публікацій викладацького складу </w:t>
      </w:r>
      <w:r w:rsidR="00A93A86" w:rsidRPr="00D74C9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у фахових виданнях:</w:t>
      </w:r>
    </w:p>
    <w:p w:rsidR="00ED7A7A" w:rsidRPr="00D74C96" w:rsidRDefault="00ED7A7A" w:rsidP="00ED7A7A">
      <w:pPr>
        <w:ind w:right="-61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>Стратегічна карта людського капіталу як основний інструмент реалізації стратегії промислового підприємства - Геополітика України: історія і сучасність: Збірник наукових праць Випуск 1 (16) 2016.  Навчально-науковий інститут євроінтеграційних досліджень ДВНЗ «УжНУ», Ужгород, 2016   С.85-90</w:t>
      </w:r>
    </w:p>
    <w:p w:rsidR="00ED7A7A" w:rsidRPr="00D74C96" w:rsidRDefault="00ED7A7A" w:rsidP="00ED7A7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Роль бюджетування в системі стратегічного управління промисловим підприємством-  </w:t>
      </w:r>
      <w:r w:rsidRPr="00D74C96">
        <w:rPr>
          <w:rFonts w:ascii="Times New Roman" w:hAnsi="Times New Roman" w:cs="Times New Roman"/>
          <w:bCs/>
          <w:sz w:val="28"/>
          <w:szCs w:val="28"/>
          <w:lang w:val="uk-UA"/>
        </w:rPr>
        <w:t>Модернізація фінансово-кредитної системи України:</w:t>
      </w:r>
      <w:r w:rsidR="005E6A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матеріали Всеукраїнської науково-практичної конференції (24 березня 2017 року).- Кривий Ріг: Дон</w:t>
      </w:r>
      <w:r w:rsidR="005E6A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D74C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НУЕТ </w:t>
      </w:r>
      <w:proofErr w:type="spellStart"/>
      <w:r w:rsidRPr="00D74C96">
        <w:rPr>
          <w:rFonts w:ascii="Times New Roman" w:hAnsi="Times New Roman" w:cs="Times New Roman"/>
          <w:bCs/>
          <w:sz w:val="28"/>
          <w:szCs w:val="28"/>
          <w:lang w:val="uk-UA"/>
        </w:rPr>
        <w:t>ім.М</w:t>
      </w:r>
      <w:proofErr w:type="spellEnd"/>
      <w:r w:rsidRPr="00D74C9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74C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74C96">
        <w:rPr>
          <w:rFonts w:ascii="Times New Roman" w:hAnsi="Times New Roman" w:cs="Times New Roman"/>
          <w:bCs/>
          <w:sz w:val="28"/>
          <w:szCs w:val="28"/>
          <w:lang w:val="uk-UA"/>
        </w:rPr>
        <w:t>Туган</w:t>
      </w:r>
      <w:proofErr w:type="spellEnd"/>
      <w:r w:rsidR="00D74C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D74C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74C96">
        <w:rPr>
          <w:rFonts w:ascii="Times New Roman" w:hAnsi="Times New Roman" w:cs="Times New Roman"/>
          <w:bCs/>
          <w:sz w:val="28"/>
          <w:szCs w:val="28"/>
          <w:lang w:val="uk-UA"/>
        </w:rPr>
        <w:t>Барановского</w:t>
      </w:r>
      <w:proofErr w:type="spellEnd"/>
      <w:r w:rsidRPr="00D74C96">
        <w:rPr>
          <w:rFonts w:ascii="Times New Roman" w:hAnsi="Times New Roman" w:cs="Times New Roman"/>
          <w:bCs/>
          <w:sz w:val="28"/>
          <w:szCs w:val="28"/>
          <w:lang w:val="uk-UA"/>
        </w:rPr>
        <w:t>, 2017. С.135-138</w:t>
      </w:r>
    </w:p>
    <w:p w:rsidR="00ED7A7A" w:rsidRPr="00D74C96" w:rsidRDefault="00ED7A7A" w:rsidP="00ED7A7A">
      <w:pPr>
        <w:ind w:right="-272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Венчурний капітал як джерело фінансування інноваційного підприємництва в Україні - Інноваційне підприємництво: стан та перспективи розвитку: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4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ІІ </w:t>
      </w:r>
      <w:r w:rsidRPr="00D74C96">
        <w:rPr>
          <w:rFonts w:ascii="Times New Roman" w:hAnsi="Times New Roman" w:cs="Times New Roman"/>
          <w:bCs/>
          <w:sz w:val="28"/>
          <w:szCs w:val="28"/>
          <w:lang w:val="uk-UA"/>
        </w:rPr>
        <w:t>Всеукраїнської науково-практичної конференції (29 - 30 березня 2017 року).- Київ: КНЕУ, 2017.</w:t>
      </w:r>
      <w:r w:rsidRPr="00D74C96">
        <w:rPr>
          <w:rFonts w:ascii="Times New Roman" w:hAnsi="Times New Roman" w:cs="Times New Roman"/>
          <w:sz w:val="28"/>
          <w:szCs w:val="28"/>
          <w:lang w:val="uk-UA"/>
        </w:rPr>
        <w:t>С.199-2017.</w:t>
      </w:r>
    </w:p>
    <w:p w:rsidR="00ED7A7A" w:rsidRPr="00D74C96" w:rsidRDefault="00ED7A7A" w:rsidP="00ED7A7A">
      <w:pPr>
        <w:ind w:right="-272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«Сучасний стан і перспективи розвитку ринку органічної продукції»- Економічний вісник Донбасу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Herald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Donbas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/науковий журнал № 2 (60) 2020, с. 165- 172.</w:t>
      </w:r>
    </w:p>
    <w:p w:rsidR="00A93A86" w:rsidRPr="00D74C96" w:rsidRDefault="00ED7A7A" w:rsidP="00ED7A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Визначення справедливої вартості кредиту як запорука його прибутковості // Науковий журнал «Бізнес-</w:t>
      </w:r>
      <w:proofErr w:type="spellStart"/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</w:t>
      </w:r>
      <w:proofErr w:type="spellEnd"/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 – 2016. - № 9. С. 197-201.</w:t>
      </w:r>
    </w:p>
    <w:p w:rsidR="00ED7A7A" w:rsidRPr="00D74C96" w:rsidRDefault="00ED7A7A" w:rsidP="00ED7A7A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>Про деякі проблемні питання взаємодії установ виконання покарань з іншими суб’єктами запобігання злочинам Науковий вісник Міжнародного гуманітарного університету: 2018.- №31.С.114-116</w:t>
      </w:r>
    </w:p>
    <w:p w:rsidR="00ED7A7A" w:rsidRPr="00D74C96" w:rsidRDefault="00ED7A7A" w:rsidP="00ED7A7A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>Про сучасний стан злочинності в сфері виконання покарань Україні та детермінанти, що їй сприяють та обумовлюють Правові новели. Науково-юридичний журнал. 2018.- №4. С.245-249</w:t>
      </w:r>
    </w:p>
    <w:p w:rsidR="00ED7A7A" w:rsidRPr="00D74C96" w:rsidRDefault="00ED7A7A" w:rsidP="00ED7A7A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>Щодо змісту аналізу та прогнозування стану криміногенної ситуації в установах виконання покарань Підприємство , господарство і право. 2018.- №4-С.185-188</w:t>
      </w:r>
    </w:p>
    <w:p w:rsidR="00ED7A7A" w:rsidRPr="00D74C96" w:rsidRDefault="00ED7A7A" w:rsidP="00ED7A7A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>Про деякі змістовні  показники злочинності персоналу установ виконання покарань України Вісник Ужгородського національного університету Серія: Право.2018.- №49, Том2.-С.98-100</w:t>
      </w:r>
    </w:p>
    <w:p w:rsidR="00ED7A7A" w:rsidRPr="00D74C96" w:rsidRDefault="00ED7A7A" w:rsidP="00ED7A7A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>Про сучасний стан ізоляції засуджених в установах виконання покарань України Актуальні проблеми вітчизняної юриспруденції. 2018.-№2, Том 2.-С.64-66</w:t>
      </w:r>
    </w:p>
    <w:p w:rsidR="00ED7A7A" w:rsidRPr="00D74C96" w:rsidRDefault="00ED7A7A" w:rsidP="00ED7A7A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>Зміст прогнозування в установах виконання покарань Наукові праці Національного університету Одеська юридична академія.2018.- №56. С.27-32</w:t>
      </w:r>
    </w:p>
    <w:p w:rsidR="00ED7A7A" w:rsidRPr="00C742B2" w:rsidRDefault="00ED7A7A" w:rsidP="00ED7A7A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C742B2">
        <w:rPr>
          <w:rFonts w:ascii="Times New Roman" w:hAnsi="Times New Roman" w:cs="Times New Roman"/>
          <w:sz w:val="28"/>
          <w:szCs w:val="28"/>
        </w:rPr>
        <w:t xml:space="preserve">некоторых тактических мероприятиях, применяемых в учреждениях  исполнения наказаний  по предупреждению преступлений </w:t>
      </w:r>
      <w:proofErr w:type="spellStart"/>
      <w:r w:rsidRPr="00C742B2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74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2B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74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2B2">
        <w:rPr>
          <w:rFonts w:ascii="Times New Roman" w:hAnsi="Times New Roman" w:cs="Times New Roman"/>
          <w:sz w:val="28"/>
          <w:szCs w:val="28"/>
        </w:rPr>
        <w:t>Viata</w:t>
      </w:r>
      <w:proofErr w:type="spellEnd"/>
      <w:r w:rsidRPr="00C742B2">
        <w:rPr>
          <w:rFonts w:ascii="Times New Roman" w:hAnsi="Times New Roman" w:cs="Times New Roman"/>
          <w:sz w:val="28"/>
          <w:szCs w:val="28"/>
        </w:rPr>
        <w:t xml:space="preserve">. 2018.- №5. С.27-31 </w:t>
      </w:r>
    </w:p>
    <w:p w:rsidR="00ED7A7A" w:rsidRPr="00751C43" w:rsidRDefault="00ED7A7A" w:rsidP="00ED7A7A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Сучасна політика у сфері боротьби із злочинністю України: проблеми реалізації у кримінально-виконавчій діяльності </w:t>
      </w:r>
      <w:proofErr w:type="spellStart"/>
      <w:r w:rsidRPr="00C742B2">
        <w:rPr>
          <w:rFonts w:ascii="Times New Roman" w:hAnsi="Times New Roman" w:cs="Times New Roman"/>
          <w:sz w:val="28"/>
          <w:szCs w:val="28"/>
          <w:lang w:val="en-US"/>
        </w:rPr>
        <w:t>Visegrad</w:t>
      </w:r>
      <w:proofErr w:type="spellEnd"/>
      <w:r w:rsidRPr="00751C43">
        <w:rPr>
          <w:rFonts w:ascii="Times New Roman" w:hAnsi="Times New Roman" w:cs="Times New Roman"/>
          <w:sz w:val="28"/>
          <w:szCs w:val="28"/>
        </w:rPr>
        <w:t xml:space="preserve"> </w:t>
      </w:r>
      <w:r w:rsidRPr="00C742B2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751C43">
        <w:rPr>
          <w:rFonts w:ascii="Times New Roman" w:hAnsi="Times New Roman" w:cs="Times New Roman"/>
          <w:sz w:val="28"/>
          <w:szCs w:val="28"/>
        </w:rPr>
        <w:t xml:space="preserve"> </w:t>
      </w:r>
      <w:r w:rsidRPr="00C742B2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51C43">
        <w:rPr>
          <w:rFonts w:ascii="Times New Roman" w:hAnsi="Times New Roman" w:cs="Times New Roman"/>
          <w:sz w:val="28"/>
          <w:szCs w:val="28"/>
        </w:rPr>
        <w:t xml:space="preserve"> </w:t>
      </w:r>
      <w:r w:rsidRPr="00C742B2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751C43">
        <w:rPr>
          <w:rFonts w:ascii="Times New Roman" w:hAnsi="Times New Roman" w:cs="Times New Roman"/>
          <w:sz w:val="28"/>
          <w:szCs w:val="28"/>
        </w:rPr>
        <w:t xml:space="preserve"> </w:t>
      </w:r>
      <w:r w:rsidRPr="00C742B2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Pr="00751C43">
        <w:rPr>
          <w:rFonts w:ascii="Times New Roman" w:hAnsi="Times New Roman" w:cs="Times New Roman"/>
          <w:sz w:val="28"/>
          <w:szCs w:val="28"/>
        </w:rPr>
        <w:t xml:space="preserve"> ,2 (</w:t>
      </w:r>
      <w:r w:rsidRPr="00C742B2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751C43">
        <w:rPr>
          <w:rFonts w:ascii="Times New Roman" w:hAnsi="Times New Roman" w:cs="Times New Roman"/>
          <w:sz w:val="28"/>
          <w:szCs w:val="28"/>
        </w:rPr>
        <w:t>1) 2018.Р.30-35</w:t>
      </w:r>
    </w:p>
    <w:p w:rsidR="00ED7A7A" w:rsidRPr="00D74C96" w:rsidRDefault="00ED7A7A" w:rsidP="00ED7A7A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Про деякі правові прогалини, що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D65B65" w:rsidRPr="00C742B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із забезпеченням права засуджених на особисту безпеку. Актуальні проблеми захисту  прав людини, яка перебуває VI міжнар.наук.-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5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>.(Київ,25 жовтня 2018р.).К.:Ін-крім.-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викон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>. служби; ФОП Кандиба Т.П. 2018.-336.-С.35-37.</w:t>
      </w:r>
    </w:p>
    <w:p w:rsidR="00ED7A7A" w:rsidRPr="00D74C96" w:rsidRDefault="00ED7A7A" w:rsidP="00ED7A7A">
      <w:pPr>
        <w:spacing w:line="240" w:lineRule="auto"/>
        <w:ind w:right="-61"/>
        <w:rPr>
          <w:rFonts w:ascii="Times New Roman" w:hAnsi="Times New Roman" w:cs="Times New Roman"/>
          <w:sz w:val="28"/>
          <w:szCs w:val="28"/>
          <w:lang w:val="en-US"/>
        </w:rPr>
      </w:pPr>
      <w:r w:rsidRPr="00D74C9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On any legal aspects of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en-US"/>
        </w:rPr>
        <w:t>victimolographic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en-US"/>
        </w:rPr>
        <w:t xml:space="preserve"> prevention of crime in the institutions of completion of penalties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en-US"/>
        </w:rPr>
        <w:t>Knowledge.Education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74C96">
        <w:rPr>
          <w:rFonts w:ascii="Times New Roman" w:hAnsi="Times New Roman" w:cs="Times New Roman"/>
          <w:sz w:val="28"/>
          <w:szCs w:val="28"/>
          <w:lang w:val="en-US"/>
        </w:rPr>
        <w:t>Low.Management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D74C96">
        <w:rPr>
          <w:rFonts w:ascii="Times New Roman" w:hAnsi="Times New Roman" w:cs="Times New Roman"/>
          <w:sz w:val="28"/>
          <w:szCs w:val="28"/>
          <w:lang w:val="en-US"/>
        </w:rPr>
        <w:t>Lodz[ Poland],2018.-1(21).P.28-33</w:t>
      </w:r>
    </w:p>
    <w:p w:rsidR="00ED7A7A" w:rsidRPr="00D74C96" w:rsidRDefault="00ED7A7A" w:rsidP="00ED7A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деякі проблемні питання,що стосується запобігання злісній непокорі засуджених до позбавлення волі </w:t>
      </w: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Державна прикордонна служба України, тези III Всеукраїнської науково-практичної конференції ; ст. 131-134: видавництво НАДПСУ Хмельницький, 2019.в конфлікті із законом, крізь призму правових реформ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>. Матеріалів</w:t>
      </w:r>
    </w:p>
    <w:p w:rsidR="003D060B" w:rsidRPr="00D74C96" w:rsidRDefault="003D060B" w:rsidP="003D060B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D74C96">
        <w:rPr>
          <w:color w:val="000000" w:themeColor="text1"/>
          <w:sz w:val="28"/>
          <w:szCs w:val="28"/>
          <w:lang w:val="uk-UA"/>
        </w:rPr>
        <w:t>Інноваційні методи стимулювання людського капіталу в системі безперервних поліпшень// Управління розвитком складних систем. - №32, 2017, с. 62-70.</w:t>
      </w:r>
    </w:p>
    <w:p w:rsidR="003D060B" w:rsidRPr="00D74C96" w:rsidRDefault="003D060B" w:rsidP="003D060B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645391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D74C96">
        <w:rPr>
          <w:color w:val="000000" w:themeColor="text1"/>
          <w:sz w:val="28"/>
          <w:szCs w:val="28"/>
          <w:lang w:val="en-US" w:eastAsia="uk-UA"/>
        </w:rPr>
        <w:t xml:space="preserve">On the issue of transaction costs and synergy effect in modern corporations // </w:t>
      </w:r>
      <w:r w:rsidRPr="00D74C96">
        <w:rPr>
          <w:color w:val="000000" w:themeColor="text1"/>
          <w:sz w:val="28"/>
          <w:szCs w:val="28"/>
          <w:lang w:val="en-US"/>
        </w:rPr>
        <w:t>Annals of XX1 century, 2018. – № (5-6). – PP. 23-28.</w:t>
      </w:r>
    </w:p>
    <w:p w:rsidR="003D060B" w:rsidRPr="00D74C96" w:rsidRDefault="003D060B" w:rsidP="003D060B">
      <w:pPr>
        <w:shd w:val="clear" w:color="auto" w:fill="FFFFFF"/>
        <w:spacing w:after="15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 </w:t>
      </w:r>
      <w:r w:rsidRPr="00D74C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Entropy and information in scenario modeling of a firm: new approaches in business economics//</w:t>
      </w:r>
      <w:r w:rsidRPr="00D74C9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 Problems and Perspectives in Management, Volume 17, Issue 1, 2019. –</w:t>
      </w:r>
      <w:r w:rsidRPr="00D74C9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 xml:space="preserve"> 409р.  pp.202-215.</w:t>
      </w:r>
    </w:p>
    <w:p w:rsidR="003D060B" w:rsidRPr="00D74C96" w:rsidRDefault="003D060B" w:rsidP="003D060B">
      <w:pPr>
        <w:pStyle w:val="a3"/>
        <w:tabs>
          <w:tab w:val="left" w:pos="407"/>
        </w:tabs>
        <w:ind w:left="0" w:firstLine="0"/>
        <w:jc w:val="both"/>
      </w:pPr>
      <w:r w:rsidRPr="00D74C96">
        <w:t xml:space="preserve">Перспективи розвитку машинобудівних підприємств в умовах невизначеності / Г.Г. Михальченко // </w:t>
      </w:r>
      <w:r w:rsidRPr="00D74C96">
        <w:rPr>
          <w:bCs/>
        </w:rPr>
        <w:t xml:space="preserve">Глобальні та національні проблеми економіки. </w:t>
      </w:r>
      <w:r w:rsidRPr="00D74C96">
        <w:t xml:space="preserve">Електронне наукове фахове видання Миколаївського національного університету імені В.О. Сухомлинського </w:t>
      </w:r>
      <w:r w:rsidRPr="00D74C96">
        <w:rPr>
          <w:bCs/>
        </w:rPr>
        <w:t>– 2015. – Випуск № 8. – С. 530-534.</w:t>
      </w:r>
    </w:p>
    <w:p w:rsidR="003D060B" w:rsidRPr="00D74C96" w:rsidRDefault="003D060B" w:rsidP="003D060B">
      <w:pPr>
        <w:pStyle w:val="a3"/>
        <w:tabs>
          <w:tab w:val="left" w:pos="407"/>
        </w:tabs>
        <w:ind w:left="0" w:firstLine="0"/>
        <w:jc w:val="both"/>
      </w:pPr>
      <w:r w:rsidRPr="00D74C96">
        <w:t xml:space="preserve"> Необхідність та особливості стратегічного планування машинобудівельних підприємств / Г.Г. Михальченко // Вісник економіки, транспорту і промисловості. – 2015. – Випуск 52 – С.52 – 61.</w:t>
      </w:r>
    </w:p>
    <w:p w:rsidR="003D060B" w:rsidRPr="00D74C96" w:rsidRDefault="003D060B" w:rsidP="003D060B">
      <w:pPr>
        <w:pStyle w:val="a3"/>
        <w:tabs>
          <w:tab w:val="left" w:pos="407"/>
        </w:tabs>
        <w:ind w:left="0" w:firstLine="0"/>
        <w:jc w:val="both"/>
      </w:pPr>
      <w:r w:rsidRPr="00D74C96">
        <w:t xml:space="preserve"> Активізація розвитку регіональних ринків праці як один із важливих чинників соціально-економічного розвитку регіонів / Г.Г. Михальченко // Соціально-трудові відносини:  теорія та практика: </w:t>
      </w:r>
      <w:proofErr w:type="spellStart"/>
      <w:r w:rsidRPr="00D74C96">
        <w:t>зб</w:t>
      </w:r>
      <w:proofErr w:type="spellEnd"/>
      <w:r w:rsidRPr="00D74C96">
        <w:t xml:space="preserve">. наук. пр. / [голова </w:t>
      </w:r>
      <w:proofErr w:type="spellStart"/>
      <w:r w:rsidRPr="00D74C96">
        <w:t>редкол</w:t>
      </w:r>
      <w:proofErr w:type="spellEnd"/>
      <w:r w:rsidRPr="00D74C96">
        <w:t xml:space="preserve">. А. М. </w:t>
      </w:r>
      <w:proofErr w:type="spellStart"/>
      <w:r w:rsidRPr="00D74C96">
        <w:t>Колот</w:t>
      </w:r>
      <w:proofErr w:type="spellEnd"/>
      <w:r w:rsidRPr="00D74C96">
        <w:t xml:space="preserve">]. 2016. – № 1(11). </w:t>
      </w:r>
      <w:r w:rsidRPr="00D74C96">
        <w:rPr>
          <w:bCs/>
        </w:rPr>
        <w:t xml:space="preserve">1–336. – С.63-73. </w:t>
      </w:r>
      <w:r w:rsidRPr="00D74C96">
        <w:rPr>
          <w:i/>
        </w:rPr>
        <w:t xml:space="preserve">(Видання індексується </w:t>
      </w:r>
      <w:proofErr w:type="spellStart"/>
      <w:r w:rsidRPr="00D74C96">
        <w:rPr>
          <w:i/>
        </w:rPr>
        <w:t>наукометричною</w:t>
      </w:r>
      <w:proofErr w:type="spellEnd"/>
      <w:r w:rsidRPr="00D74C96">
        <w:rPr>
          <w:i/>
        </w:rPr>
        <w:t xml:space="preserve"> базою </w:t>
      </w:r>
      <w:proofErr w:type="spellStart"/>
      <w:r w:rsidRPr="00D74C96">
        <w:rPr>
          <w:i/>
        </w:rPr>
        <w:t>GoogleScholar,ULRICHSWEB</w:t>
      </w:r>
      <w:proofErr w:type="spellEnd"/>
      <w:r w:rsidRPr="00D74C96">
        <w:rPr>
          <w:i/>
        </w:rPr>
        <w:t>, INDEX COPERNICUS).</w:t>
      </w:r>
    </w:p>
    <w:p w:rsidR="003D060B" w:rsidRPr="00D74C96" w:rsidRDefault="003D060B" w:rsidP="003D060B">
      <w:pPr>
        <w:pStyle w:val="a3"/>
        <w:tabs>
          <w:tab w:val="left" w:pos="407"/>
        </w:tabs>
        <w:ind w:left="0" w:firstLine="0"/>
        <w:jc w:val="both"/>
      </w:pPr>
      <w:r w:rsidRPr="00D74C96">
        <w:t xml:space="preserve">Заробітна плата як індикатор соціально - економічного зростання країни / Г.Г. Михальченко // Соціально-трудові відносини:  теорія та практика: </w:t>
      </w:r>
      <w:proofErr w:type="spellStart"/>
      <w:r w:rsidRPr="00D74C96">
        <w:t>зб</w:t>
      </w:r>
      <w:proofErr w:type="spellEnd"/>
      <w:r w:rsidRPr="00D74C96">
        <w:t xml:space="preserve">. наук. пр. / [голова </w:t>
      </w:r>
      <w:proofErr w:type="spellStart"/>
      <w:r w:rsidRPr="00D74C96">
        <w:t>редкол</w:t>
      </w:r>
      <w:proofErr w:type="spellEnd"/>
      <w:r w:rsidRPr="00D74C96">
        <w:t xml:space="preserve">. А. М. </w:t>
      </w:r>
      <w:proofErr w:type="spellStart"/>
      <w:r w:rsidRPr="00D74C96">
        <w:t>Колот</w:t>
      </w:r>
      <w:proofErr w:type="spellEnd"/>
      <w:r w:rsidRPr="00D74C96">
        <w:t xml:space="preserve">]. 2017. – № 2(14). 1–376. – С.114-122. </w:t>
      </w:r>
      <w:r w:rsidRPr="00D74C96">
        <w:rPr>
          <w:i/>
        </w:rPr>
        <w:t xml:space="preserve">(Видання індексується </w:t>
      </w:r>
      <w:proofErr w:type="spellStart"/>
      <w:r w:rsidRPr="00D74C96">
        <w:rPr>
          <w:i/>
        </w:rPr>
        <w:t>GoogleScholar</w:t>
      </w:r>
      <w:proofErr w:type="spellEnd"/>
      <w:r w:rsidRPr="00D74C96">
        <w:rPr>
          <w:i/>
        </w:rPr>
        <w:t>, ULRICHSWEB, INDEX  COPERNICUS)</w:t>
      </w:r>
      <w:r w:rsidRPr="00D74C96">
        <w:t>.</w:t>
      </w:r>
    </w:p>
    <w:p w:rsidR="003D060B" w:rsidRPr="00D74C96" w:rsidRDefault="003D060B" w:rsidP="003D060B">
      <w:pPr>
        <w:pStyle w:val="a3"/>
        <w:tabs>
          <w:tab w:val="left" w:pos="407"/>
          <w:tab w:val="left" w:pos="1741"/>
        </w:tabs>
        <w:ind w:left="0" w:firstLine="0"/>
        <w:jc w:val="both"/>
      </w:pPr>
      <w:r w:rsidRPr="00D74C96">
        <w:t xml:space="preserve"> Бідність як виклик розвитку країни / Г.Г. Михальченко // Соціально-трудові відносини: теорія та практика: </w:t>
      </w:r>
      <w:proofErr w:type="spellStart"/>
      <w:r w:rsidRPr="00D74C96">
        <w:t>зб</w:t>
      </w:r>
      <w:proofErr w:type="spellEnd"/>
      <w:r w:rsidRPr="00D74C96">
        <w:t xml:space="preserve">. наук. пр. / [голова </w:t>
      </w:r>
      <w:proofErr w:type="spellStart"/>
      <w:r w:rsidRPr="00D74C96">
        <w:t>редкол</w:t>
      </w:r>
      <w:proofErr w:type="spellEnd"/>
      <w:r w:rsidRPr="00D74C96">
        <w:t xml:space="preserve">. А. М. </w:t>
      </w:r>
      <w:proofErr w:type="spellStart"/>
      <w:r w:rsidRPr="00D74C96">
        <w:t>Колот</w:t>
      </w:r>
      <w:proofErr w:type="spellEnd"/>
      <w:r w:rsidRPr="00D74C96">
        <w:t>]. 2018. – № 1(15).</w:t>
      </w:r>
      <w:r w:rsidRPr="00D74C96">
        <w:rPr>
          <w:i/>
        </w:rPr>
        <w:t xml:space="preserve"> (Видання індексується </w:t>
      </w:r>
      <w:proofErr w:type="spellStart"/>
      <w:r w:rsidRPr="00D74C96">
        <w:rPr>
          <w:i/>
        </w:rPr>
        <w:t>GoogleScholar</w:t>
      </w:r>
      <w:proofErr w:type="spellEnd"/>
      <w:r w:rsidRPr="00D74C96">
        <w:rPr>
          <w:i/>
        </w:rPr>
        <w:t>, ULRICHSWEB, INDEX COPERNICUS)</w:t>
      </w:r>
      <w:r w:rsidRPr="00D74C96">
        <w:t>.</w:t>
      </w:r>
    </w:p>
    <w:p w:rsidR="003D060B" w:rsidRPr="00D74C96" w:rsidRDefault="003D060B" w:rsidP="003D060B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  Стратегічне планування для активізації регіонального розвитку / Г.Г. Михальченко // Адаптивне управління: теорія і практика: Серія "Економіка". № 5 (8), 2018. </w:t>
      </w:r>
      <w:r w:rsidRPr="00D74C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Видання індексується </w:t>
      </w:r>
      <w:proofErr w:type="spellStart"/>
      <w:r w:rsidRPr="00D74C96">
        <w:rPr>
          <w:rFonts w:ascii="Times New Roman" w:hAnsi="Times New Roman" w:cs="Times New Roman"/>
          <w:i/>
          <w:sz w:val="28"/>
          <w:szCs w:val="28"/>
          <w:lang w:val="uk-UA"/>
        </w:rPr>
        <w:t>GoogleScholar</w:t>
      </w:r>
      <w:proofErr w:type="spellEnd"/>
      <w:r w:rsidRPr="00D74C9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D060B" w:rsidRPr="00D74C96" w:rsidRDefault="003D060B" w:rsidP="003D06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злочинам у сфері суспільної моралі в інформаційному просторі/ В. Ю.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Мосяженко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//Інформаційні технології в культурі, мистецтві, освіті, науці, економіці та праві: матеріали Міжнародної науково-практичної конференції. / М-во освіти і науки України; М-во культури України; Київ.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 xml:space="preserve">. ун-т культури і мистецтв. – Київ : Видавничий центр </w:t>
      </w:r>
      <w:proofErr w:type="spellStart"/>
      <w:r w:rsidRPr="00D74C96">
        <w:rPr>
          <w:rFonts w:ascii="Times New Roman" w:hAnsi="Times New Roman" w:cs="Times New Roman"/>
          <w:sz w:val="28"/>
          <w:szCs w:val="28"/>
          <w:lang w:val="uk-UA"/>
        </w:rPr>
        <w:t>КНУКіМ</w:t>
      </w:r>
      <w:proofErr w:type="spellEnd"/>
      <w:r w:rsidRPr="00D74C96">
        <w:rPr>
          <w:rFonts w:ascii="Times New Roman" w:hAnsi="Times New Roman" w:cs="Times New Roman"/>
          <w:sz w:val="28"/>
          <w:szCs w:val="28"/>
          <w:lang w:val="uk-UA"/>
        </w:rPr>
        <w:t>, 2018. – 428 с.</w:t>
      </w:r>
    </w:p>
    <w:p w:rsidR="003D060B" w:rsidRPr="00D74C96" w:rsidRDefault="003D060B" w:rsidP="003D060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3333" w:rsidRPr="00D74C96" w:rsidRDefault="00733333" w:rsidP="007333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4C9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Pr="00D7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Формами залучення студентів до наукової роботи є їх участь у НДР університету, робота у наукових гуртках та юридичній клініці, участь у студентських наукових конференціях, олімпіадах і конкурсах, підготовка публікацій, есе, курсових та випускних кваліфікаційних робіт.</w:t>
      </w:r>
    </w:p>
    <w:p w:rsidR="003D060B" w:rsidRPr="00D74C96" w:rsidRDefault="003D060B" w:rsidP="00ED7A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D7A7A" w:rsidRPr="00D74C96" w:rsidRDefault="00ED7A7A" w:rsidP="00ED7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sectPr w:rsidR="00ED7A7A" w:rsidRPr="00D7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CFE" w:rsidRDefault="006A0CFE" w:rsidP="003D060B">
      <w:pPr>
        <w:spacing w:after="0" w:line="240" w:lineRule="auto"/>
      </w:pPr>
      <w:r>
        <w:separator/>
      </w:r>
    </w:p>
  </w:endnote>
  <w:endnote w:type="continuationSeparator" w:id="0">
    <w:p w:rsidR="006A0CFE" w:rsidRDefault="006A0CFE" w:rsidP="003D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CFE" w:rsidRDefault="006A0CFE" w:rsidP="003D060B">
      <w:pPr>
        <w:spacing w:after="0" w:line="240" w:lineRule="auto"/>
      </w:pPr>
      <w:r>
        <w:separator/>
      </w:r>
    </w:p>
  </w:footnote>
  <w:footnote w:type="continuationSeparator" w:id="0">
    <w:p w:rsidR="006A0CFE" w:rsidRDefault="006A0CFE" w:rsidP="003D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217F"/>
    <w:multiLevelType w:val="multilevel"/>
    <w:tmpl w:val="95DC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D15EA"/>
    <w:multiLevelType w:val="multilevel"/>
    <w:tmpl w:val="ABE4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99"/>
    <w:rsid w:val="002C6C43"/>
    <w:rsid w:val="00300EAB"/>
    <w:rsid w:val="003D060B"/>
    <w:rsid w:val="005E6AA1"/>
    <w:rsid w:val="00645391"/>
    <w:rsid w:val="006A0CFE"/>
    <w:rsid w:val="00733333"/>
    <w:rsid w:val="00751C43"/>
    <w:rsid w:val="007629F5"/>
    <w:rsid w:val="00781E83"/>
    <w:rsid w:val="00A047B6"/>
    <w:rsid w:val="00A93A86"/>
    <w:rsid w:val="00B32A99"/>
    <w:rsid w:val="00BB4582"/>
    <w:rsid w:val="00C742B2"/>
    <w:rsid w:val="00CC3D61"/>
    <w:rsid w:val="00D47DC6"/>
    <w:rsid w:val="00D61089"/>
    <w:rsid w:val="00D65B65"/>
    <w:rsid w:val="00D74C96"/>
    <w:rsid w:val="00ED7A7A"/>
    <w:rsid w:val="00FB6595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F0D4"/>
  <w15:chartTrackingRefBased/>
  <w15:docId w15:val="{0A9D6E36-518C-4C28-B99B-27C74950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9F5"/>
  </w:style>
  <w:style w:type="paragraph" w:styleId="2">
    <w:name w:val="heading 2"/>
    <w:basedOn w:val="a"/>
    <w:next w:val="a"/>
    <w:link w:val="20"/>
    <w:uiPriority w:val="9"/>
    <w:unhideWhenUsed/>
    <w:qFormat/>
    <w:rsid w:val="00762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9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vps2">
    <w:name w:val="rvps2"/>
    <w:basedOn w:val="a"/>
    <w:rsid w:val="0030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781E83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a4">
    <w:name w:val="No Spacing"/>
    <w:uiPriority w:val="1"/>
    <w:qFormat/>
    <w:rsid w:val="00BB458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annotation reference"/>
    <w:rsid w:val="00A93A86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060B"/>
  </w:style>
  <w:style w:type="paragraph" w:styleId="a8">
    <w:name w:val="footer"/>
    <w:basedOn w:val="a"/>
    <w:link w:val="a9"/>
    <w:uiPriority w:val="99"/>
    <w:unhideWhenUsed/>
    <w:rsid w:val="003D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9</cp:revision>
  <dcterms:created xsi:type="dcterms:W3CDTF">2021-03-17T14:55:00Z</dcterms:created>
  <dcterms:modified xsi:type="dcterms:W3CDTF">2023-09-10T06:36:00Z</dcterms:modified>
</cp:coreProperties>
</file>