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216" w:rsidRPr="00A93BD7" w:rsidRDefault="00456216" w:rsidP="0045621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56216" w:rsidRDefault="00456216" w:rsidP="004562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7C409B" w:rsidRPr="00A93BD7" w:rsidRDefault="00C4468A" w:rsidP="007C409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ЧЕРЕВКО ВІТАЛІЯ БОРИСОВИЧА</w:t>
      </w:r>
      <w:r w:rsidR="007C409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7C409B" w:rsidRDefault="00C4468A" w:rsidP="007C40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доцента</w:t>
      </w:r>
      <w:r w:rsidR="007C409B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633627">
        <w:rPr>
          <w:rFonts w:ascii="Times New Roman" w:hAnsi="Times New Roman" w:cs="Times New Roman"/>
          <w:sz w:val="28"/>
          <w:szCs w:val="28"/>
          <w:lang w:val="uk-UA"/>
        </w:rPr>
        <w:t xml:space="preserve">фінансів, </w:t>
      </w:r>
      <w:r>
        <w:rPr>
          <w:rFonts w:ascii="Times New Roman" w:hAnsi="Times New Roman" w:cs="Times New Roman"/>
          <w:sz w:val="28"/>
          <w:szCs w:val="28"/>
          <w:lang w:val="uk-UA"/>
        </w:rPr>
        <w:t>обліку та економічного аналізу</w:t>
      </w:r>
    </w:p>
    <w:p w:rsidR="007C409B" w:rsidRDefault="007C409B" w:rsidP="007C409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7866"/>
      </w:tblGrid>
      <w:tr w:rsidR="007C409B" w:rsidTr="00005674">
        <w:tc>
          <w:tcPr>
            <w:tcW w:w="1433" w:type="dxa"/>
          </w:tcPr>
          <w:p w:rsidR="007C409B" w:rsidRDefault="00FA09C6" w:rsidP="0081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912" w:type="dxa"/>
          </w:tcPr>
          <w:p w:rsidR="007C409B" w:rsidRDefault="007C409B" w:rsidP="0081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005674" w:rsidTr="00005674">
        <w:tc>
          <w:tcPr>
            <w:tcW w:w="1433" w:type="dxa"/>
          </w:tcPr>
          <w:p w:rsidR="00005674" w:rsidRDefault="00005674" w:rsidP="0081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12" w:type="dxa"/>
          </w:tcPr>
          <w:p w:rsidR="00005674" w:rsidRDefault="00005674" w:rsidP="00005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підприємства.</w:t>
            </w:r>
            <w:r w:rsidRPr="004500E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посібник</w:t>
            </w:r>
            <w:r w:rsidRPr="004500E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В.Б.-Бахмут: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ДонУЕП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2018-546 с.</w:t>
            </w:r>
          </w:p>
        </w:tc>
      </w:tr>
      <w:tr w:rsidR="00005674" w:rsidTr="00005674">
        <w:tc>
          <w:tcPr>
            <w:tcW w:w="1433" w:type="dxa"/>
          </w:tcPr>
          <w:p w:rsidR="00005674" w:rsidRDefault="00005674" w:rsidP="0081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912" w:type="dxa"/>
          </w:tcPr>
          <w:p w:rsidR="00005674" w:rsidRDefault="00005674" w:rsidP="00005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на керівних посадах. Підтвердження: витяг з Наказу № 49-к від 06 листопада 2019 р.</w:t>
            </w:r>
          </w:p>
        </w:tc>
      </w:tr>
      <w:tr w:rsidR="007C409B" w:rsidRPr="00D9236B" w:rsidTr="00005674">
        <w:tc>
          <w:tcPr>
            <w:tcW w:w="1433" w:type="dxa"/>
          </w:tcPr>
          <w:p w:rsidR="007C409B" w:rsidRDefault="007C409B" w:rsidP="0081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12" w:type="dxa"/>
          </w:tcPr>
          <w:p w:rsidR="0061325B" w:rsidRDefault="0061325B" w:rsidP="00005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1.Методичні вказівки для виконання практичних завдань з дисципліни «Економіка праці та соціально-трудові відносини» для студентів ступеня освіти «Бакалавр» спеціальності: 076  "Підприємництво, торгівля та біржова діяльність» / укладачі:  О.А. Ракітіна, </w:t>
            </w:r>
            <w:proofErr w:type="spellStart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В.Б.Черевко</w:t>
            </w:r>
            <w:proofErr w:type="spellEnd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М.С.Фесіна</w:t>
            </w:r>
            <w:proofErr w:type="spellEnd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Бахмут : ПВНЗ «Донецький університет економіки та права», 2019. – </w:t>
            </w:r>
            <w:r w:rsidRPr="00613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55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1507D6" w:rsidRPr="001507D6" w:rsidRDefault="001507D6" w:rsidP="000056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2.Методичні вказівки з виконання практичних завдань з дисципліни «Планування і контроль на підприємстві»  для студентів ступеня освіти «Бакалавр» спеціальності: 076 "Підприємництво, торгівля та біржова діяльність» / укладачі: В.Б. </w:t>
            </w:r>
            <w:proofErr w:type="spellStart"/>
            <w:r w:rsidRPr="0015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15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О.А. Ігнатова, </w:t>
            </w:r>
            <w:proofErr w:type="spellStart"/>
            <w:r w:rsidRPr="0015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С.М.Статівкіна</w:t>
            </w:r>
            <w:proofErr w:type="spellEnd"/>
            <w:r w:rsidRPr="0015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Бахмут : ПВНЗ «Донецький університет економіки та права», 2019.–</w:t>
            </w:r>
            <w:r w:rsidRPr="00150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43 </w:t>
            </w:r>
            <w:r w:rsidRPr="001507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7C409B" w:rsidRPr="00F37E59" w:rsidRDefault="001507D6" w:rsidP="000056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вказівки для виконання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курсової роботи 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дисципліни «Економіка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підприємства»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студентів ступеня освіти «Бакалавр» спеціальності: 076  "Підприємництво, торгівля та біржова діяльність» / укладачі:  </w:t>
            </w:r>
            <w:proofErr w:type="spellStart"/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В.Б.Черевко</w:t>
            </w:r>
            <w:proofErr w:type="spellEnd"/>
            <w:r w:rsidR="00806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06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Жорняк</w:t>
            </w:r>
            <w:proofErr w:type="spellEnd"/>
            <w:r w:rsidR="00806D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Бахмут : ПВНЗ «Донецький університет економіки та права», 2019. – </w:t>
            </w:r>
            <w:r w:rsidRPr="00613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61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05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</w:tr>
      <w:tr w:rsidR="007C409B" w:rsidTr="00005674">
        <w:tc>
          <w:tcPr>
            <w:tcW w:w="1433" w:type="dxa"/>
          </w:tcPr>
          <w:p w:rsidR="007C409B" w:rsidRPr="00D352CF" w:rsidRDefault="0061325B" w:rsidP="0081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912" w:type="dxa"/>
          </w:tcPr>
          <w:p w:rsidR="007C409B" w:rsidRDefault="0061325B" w:rsidP="00816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  <w:r w:rsidR="000056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9236B" w:rsidTr="00005674">
        <w:tc>
          <w:tcPr>
            <w:tcW w:w="1433" w:type="dxa"/>
          </w:tcPr>
          <w:p w:rsidR="00D9236B" w:rsidRDefault="00D9236B" w:rsidP="00D923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  <w:p w:rsidR="00D9236B" w:rsidRDefault="00D9236B" w:rsidP="00816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12" w:type="dxa"/>
          </w:tcPr>
          <w:p w:rsidR="00D9236B" w:rsidRPr="00D9236B" w:rsidRDefault="00D9236B" w:rsidP="008165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«Критичне мислення для освітян», 30 годин ( 1 кредит ЄКТС),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через платформу відкритих онлайн-курсів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11.03.2024р.</w:t>
            </w:r>
            <w:bookmarkStart w:id="0" w:name="_GoBack"/>
            <w:bookmarkEnd w:id="0"/>
          </w:p>
        </w:tc>
      </w:tr>
    </w:tbl>
    <w:p w:rsidR="00FD5DE9" w:rsidRDefault="00FD5DE9"/>
    <w:sectPr w:rsidR="00FD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3E"/>
    <w:rsid w:val="00005674"/>
    <w:rsid w:val="001507D6"/>
    <w:rsid w:val="00456216"/>
    <w:rsid w:val="0061325B"/>
    <w:rsid w:val="00633627"/>
    <w:rsid w:val="007C409B"/>
    <w:rsid w:val="007D1D3E"/>
    <w:rsid w:val="00806DB3"/>
    <w:rsid w:val="00C4468A"/>
    <w:rsid w:val="00D9236B"/>
    <w:rsid w:val="00FA09C6"/>
    <w:rsid w:val="00FC57F4"/>
    <w:rsid w:val="00FD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62FE"/>
  <w15:chartTrackingRefBased/>
  <w15:docId w15:val="{26428886-A7D5-49B9-B895-582EFFD9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0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15</cp:revision>
  <dcterms:created xsi:type="dcterms:W3CDTF">2020-01-31T09:04:00Z</dcterms:created>
  <dcterms:modified xsi:type="dcterms:W3CDTF">2024-03-11T18:27:00Z</dcterms:modified>
</cp:coreProperties>
</file>